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58" w:rsidRPr="00FD7E49" w:rsidRDefault="00FD7E49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="005F4358" w:rsidRPr="00FD7E49">
        <w:rPr>
          <w:sz w:val="24"/>
          <w:szCs w:val="24"/>
        </w:rPr>
        <w:t xml:space="preserve">Утверждено приказом </w:t>
      </w:r>
    </w:p>
    <w:p w:rsidR="005F4358" w:rsidRPr="00FD7E49" w:rsidRDefault="00FD7E49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="005F4358" w:rsidRPr="00FD7E49">
        <w:rPr>
          <w:sz w:val="24"/>
          <w:szCs w:val="24"/>
        </w:rPr>
        <w:t xml:space="preserve">Министерства экономики </w:t>
      </w:r>
    </w:p>
    <w:p w:rsidR="005F4358" w:rsidRPr="00FD7E49" w:rsidRDefault="00FD7E49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="005F4358" w:rsidRPr="00FD7E49">
        <w:rPr>
          <w:sz w:val="24"/>
          <w:szCs w:val="24"/>
        </w:rPr>
        <w:t xml:space="preserve">Кыргызской Республики </w:t>
      </w:r>
    </w:p>
    <w:p w:rsidR="000429D7" w:rsidRPr="00FD7E49" w:rsidRDefault="00FD7E49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Pr="00FD7E49">
        <w:rPr>
          <w:sz w:val="24"/>
          <w:szCs w:val="24"/>
        </w:rPr>
        <w:tab/>
      </w:r>
      <w:r w:rsidR="005F4358" w:rsidRPr="00FD7E49">
        <w:rPr>
          <w:sz w:val="24"/>
          <w:szCs w:val="24"/>
        </w:rPr>
        <w:t>«</w:t>
      </w:r>
      <w:r w:rsidRPr="00FD7E49">
        <w:rPr>
          <w:sz w:val="24"/>
          <w:szCs w:val="24"/>
        </w:rPr>
        <w:t>03</w:t>
      </w:r>
      <w:r w:rsidR="005F4358" w:rsidRPr="00FD7E49">
        <w:rPr>
          <w:sz w:val="24"/>
          <w:szCs w:val="24"/>
        </w:rPr>
        <w:t>»</w:t>
      </w:r>
      <w:r w:rsidRPr="00FD7E49">
        <w:rPr>
          <w:sz w:val="24"/>
          <w:szCs w:val="24"/>
        </w:rPr>
        <w:t xml:space="preserve"> ноября </w:t>
      </w:r>
      <w:r w:rsidR="005F4358" w:rsidRPr="00FD7E49">
        <w:rPr>
          <w:sz w:val="24"/>
          <w:szCs w:val="24"/>
        </w:rPr>
        <w:t>2015г №</w:t>
      </w:r>
      <w:r w:rsidRPr="00FD7E49">
        <w:rPr>
          <w:sz w:val="24"/>
          <w:szCs w:val="24"/>
        </w:rPr>
        <w:t xml:space="preserve"> 258</w:t>
      </w:r>
    </w:p>
    <w:p w:rsidR="00F5220C" w:rsidRPr="00FD7E49" w:rsidRDefault="00F5220C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</w:p>
    <w:p w:rsidR="00F5220C" w:rsidRPr="00FD7E49" w:rsidRDefault="00F5220C" w:rsidP="00FD7E49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</w:p>
    <w:p w:rsidR="00F5220C" w:rsidRPr="00FD7E49" w:rsidRDefault="00F5220C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5F4358" w:rsidRPr="00FD7E49" w:rsidRDefault="005F4358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5F4358" w:rsidRPr="00FD7E49" w:rsidRDefault="005F4358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5F4358" w:rsidRPr="00FD7E49" w:rsidRDefault="005F4358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5F4358" w:rsidRPr="00FD7E49" w:rsidRDefault="005F4358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5F4358" w:rsidRPr="00FD7E49" w:rsidRDefault="005F4358" w:rsidP="000067F3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317A4" w:rsidRDefault="00E317A4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317A4" w:rsidRDefault="00E317A4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317A4" w:rsidRDefault="00E317A4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317A4" w:rsidRPr="004E10B5" w:rsidRDefault="00E317A4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313CB2" w:rsidRDefault="00DD03CD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 w:rsidRPr="004E10B5">
        <w:rPr>
          <w:sz w:val="24"/>
          <w:szCs w:val="24"/>
        </w:rPr>
        <w:t>Н</w:t>
      </w:r>
      <w:r w:rsidR="00997069" w:rsidRPr="004E10B5">
        <w:rPr>
          <w:sz w:val="24"/>
          <w:szCs w:val="24"/>
        </w:rPr>
        <w:t>орм</w:t>
      </w:r>
      <w:r w:rsidR="008228EA" w:rsidRPr="004E10B5">
        <w:rPr>
          <w:sz w:val="24"/>
          <w:szCs w:val="24"/>
        </w:rPr>
        <w:t>ы</w:t>
      </w:r>
      <w:r w:rsidR="00997069" w:rsidRPr="004E10B5">
        <w:rPr>
          <w:sz w:val="24"/>
          <w:szCs w:val="24"/>
        </w:rPr>
        <w:t xml:space="preserve"> естественной убыли при хранении </w:t>
      </w:r>
      <w:r w:rsidR="006A20B1" w:rsidRPr="004E10B5">
        <w:rPr>
          <w:sz w:val="24"/>
          <w:szCs w:val="24"/>
        </w:rPr>
        <w:t>в системе</w:t>
      </w:r>
    </w:p>
    <w:p w:rsidR="006A20B1" w:rsidRPr="004E10B5" w:rsidRDefault="006A20B1" w:rsidP="00151536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bookmarkStart w:id="0" w:name="_GoBack"/>
      <w:bookmarkEnd w:id="0"/>
      <w:r w:rsidRPr="004E10B5">
        <w:rPr>
          <w:sz w:val="24"/>
          <w:szCs w:val="24"/>
        </w:rPr>
        <w:t xml:space="preserve"> государственного материального </w:t>
      </w:r>
      <w:r w:rsidR="00CD6FA2" w:rsidRPr="004E10B5">
        <w:rPr>
          <w:sz w:val="24"/>
          <w:szCs w:val="24"/>
        </w:rPr>
        <w:t xml:space="preserve">резерва </w:t>
      </w:r>
    </w:p>
    <w:p w:rsidR="000429D7" w:rsidRPr="00E317A4" w:rsidRDefault="000429D7" w:rsidP="000067F3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6F3050" w:rsidRPr="00E317A4" w:rsidRDefault="006F3050" w:rsidP="000067F3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3933DC" w:rsidRPr="00FD7E49" w:rsidRDefault="003933DC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6F3050" w:rsidRPr="00FD7E49" w:rsidRDefault="006F3050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D17E9C" w:rsidRPr="00FD7E49" w:rsidRDefault="00D17E9C" w:rsidP="000067F3">
      <w:pPr>
        <w:pStyle w:val="a3"/>
        <w:spacing w:before="0" w:beforeAutospacing="0" w:after="0" w:afterAutospacing="0"/>
        <w:ind w:firstLine="709"/>
      </w:pPr>
    </w:p>
    <w:p w:rsidR="003933DC" w:rsidRPr="00FD7E49" w:rsidRDefault="003933DC" w:rsidP="000067F3">
      <w:pPr>
        <w:pStyle w:val="a3"/>
        <w:spacing w:before="0" w:beforeAutospacing="0" w:after="0" w:afterAutospacing="0"/>
        <w:ind w:firstLine="709"/>
      </w:pPr>
    </w:p>
    <w:p w:rsidR="003933DC" w:rsidRPr="00FD7E49" w:rsidRDefault="003933DC" w:rsidP="000067F3">
      <w:pPr>
        <w:pStyle w:val="a3"/>
        <w:spacing w:before="0" w:beforeAutospacing="0" w:after="0" w:afterAutospacing="0"/>
        <w:ind w:firstLine="709"/>
      </w:pPr>
    </w:p>
    <w:p w:rsidR="003933DC" w:rsidRPr="00FD7E49" w:rsidRDefault="003933DC" w:rsidP="000067F3">
      <w:pPr>
        <w:pStyle w:val="a3"/>
        <w:spacing w:before="0" w:beforeAutospacing="0" w:after="0" w:afterAutospacing="0"/>
        <w:ind w:firstLine="709"/>
      </w:pPr>
    </w:p>
    <w:p w:rsidR="005F4358" w:rsidRPr="00FD7E49" w:rsidRDefault="005F4358" w:rsidP="000067F3">
      <w:pPr>
        <w:pStyle w:val="a3"/>
        <w:spacing w:before="0" w:beforeAutospacing="0" w:after="0" w:afterAutospacing="0"/>
        <w:ind w:firstLine="709"/>
      </w:pPr>
    </w:p>
    <w:p w:rsidR="003933DC" w:rsidRPr="00FD7E49" w:rsidRDefault="003933DC" w:rsidP="000067F3">
      <w:pPr>
        <w:pStyle w:val="a3"/>
        <w:spacing w:before="0" w:beforeAutospacing="0" w:after="0" w:afterAutospacing="0"/>
        <w:ind w:firstLine="709"/>
      </w:pPr>
    </w:p>
    <w:p w:rsidR="004350FE" w:rsidRDefault="004350FE" w:rsidP="000067F3">
      <w:pPr>
        <w:pStyle w:val="a5"/>
        <w:ind w:firstLine="709"/>
        <w:jc w:val="center"/>
        <w:rPr>
          <w:b/>
          <w:sz w:val="24"/>
          <w:szCs w:val="24"/>
        </w:rPr>
      </w:pPr>
    </w:p>
    <w:p w:rsidR="004350FE" w:rsidRDefault="004350FE" w:rsidP="000067F3">
      <w:pPr>
        <w:pStyle w:val="a5"/>
        <w:ind w:firstLine="709"/>
        <w:jc w:val="center"/>
        <w:rPr>
          <w:b/>
          <w:sz w:val="24"/>
          <w:szCs w:val="24"/>
        </w:rPr>
      </w:pPr>
    </w:p>
    <w:p w:rsidR="006F3050" w:rsidRDefault="006F3050" w:rsidP="000067F3">
      <w:pPr>
        <w:pStyle w:val="a5"/>
        <w:ind w:firstLine="709"/>
        <w:jc w:val="center"/>
        <w:rPr>
          <w:b/>
          <w:sz w:val="24"/>
          <w:szCs w:val="24"/>
        </w:rPr>
      </w:pPr>
      <w:r w:rsidRPr="00FD7E49">
        <w:rPr>
          <w:b/>
          <w:sz w:val="24"/>
          <w:szCs w:val="24"/>
        </w:rPr>
        <w:t>Бишкек</w:t>
      </w:r>
      <w:r w:rsidR="00631EC8" w:rsidRPr="00FD7E49">
        <w:rPr>
          <w:b/>
          <w:sz w:val="24"/>
          <w:szCs w:val="24"/>
        </w:rPr>
        <w:t xml:space="preserve">, </w:t>
      </w:r>
      <w:r w:rsidRPr="00FD7E49">
        <w:rPr>
          <w:b/>
          <w:sz w:val="24"/>
          <w:szCs w:val="24"/>
        </w:rPr>
        <w:t>201</w:t>
      </w:r>
      <w:r w:rsidR="00447B3B" w:rsidRPr="00FD7E49">
        <w:rPr>
          <w:b/>
          <w:sz w:val="24"/>
          <w:szCs w:val="24"/>
        </w:rPr>
        <w:t>5</w:t>
      </w:r>
      <w:r w:rsidRPr="00FD7E49">
        <w:rPr>
          <w:b/>
          <w:sz w:val="24"/>
          <w:szCs w:val="24"/>
        </w:rPr>
        <w:t xml:space="preserve"> г</w:t>
      </w:r>
      <w:r w:rsidR="00CD6FA2" w:rsidRPr="00FD7E49">
        <w:rPr>
          <w:b/>
          <w:sz w:val="24"/>
          <w:szCs w:val="24"/>
        </w:rPr>
        <w:t>.</w:t>
      </w:r>
    </w:p>
    <w:p w:rsidR="00C84607" w:rsidRDefault="00C84607" w:rsidP="000067F3">
      <w:pPr>
        <w:pStyle w:val="a5"/>
        <w:ind w:firstLine="709"/>
        <w:jc w:val="center"/>
        <w:rPr>
          <w:b/>
          <w:sz w:val="24"/>
          <w:szCs w:val="24"/>
        </w:rPr>
      </w:pPr>
    </w:p>
    <w:p w:rsidR="00C84607" w:rsidRDefault="00C84607" w:rsidP="000067F3">
      <w:pPr>
        <w:pStyle w:val="a5"/>
        <w:ind w:firstLine="709"/>
        <w:jc w:val="center"/>
        <w:rPr>
          <w:b/>
          <w:sz w:val="24"/>
          <w:szCs w:val="24"/>
        </w:rPr>
      </w:pPr>
    </w:p>
    <w:p w:rsidR="00C84607" w:rsidRPr="00FD7E49" w:rsidRDefault="00C84607" w:rsidP="000067F3">
      <w:pPr>
        <w:pStyle w:val="a5"/>
        <w:ind w:firstLine="709"/>
        <w:jc w:val="center"/>
        <w:rPr>
          <w:b/>
          <w:sz w:val="24"/>
          <w:szCs w:val="24"/>
        </w:rPr>
      </w:pPr>
    </w:p>
    <w:p w:rsidR="006A20B1" w:rsidRPr="00FD7E49" w:rsidRDefault="006A20B1" w:rsidP="00F52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20C" w:rsidRPr="00FD7E49" w:rsidRDefault="0085240F" w:rsidP="00C84607">
      <w:pPr>
        <w:pStyle w:val="a9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E49">
        <w:rPr>
          <w:rFonts w:ascii="Times New Roman" w:hAnsi="Times New Roman" w:cs="Times New Roman"/>
          <w:b/>
          <w:sz w:val="24"/>
          <w:szCs w:val="24"/>
        </w:rPr>
        <w:t>Н</w:t>
      </w:r>
      <w:r w:rsidR="00F5220C" w:rsidRPr="00FD7E49">
        <w:rPr>
          <w:rFonts w:ascii="Times New Roman" w:hAnsi="Times New Roman" w:cs="Times New Roman"/>
          <w:b/>
          <w:sz w:val="24"/>
          <w:szCs w:val="24"/>
        </w:rPr>
        <w:t>орм</w:t>
      </w:r>
      <w:r w:rsidRPr="00FD7E49">
        <w:rPr>
          <w:rFonts w:ascii="Times New Roman" w:hAnsi="Times New Roman" w:cs="Times New Roman"/>
          <w:b/>
          <w:sz w:val="24"/>
          <w:szCs w:val="24"/>
        </w:rPr>
        <w:t>ы</w:t>
      </w:r>
      <w:r w:rsidR="00F5220C" w:rsidRPr="00FD7E49">
        <w:rPr>
          <w:rFonts w:ascii="Times New Roman" w:hAnsi="Times New Roman" w:cs="Times New Roman"/>
          <w:b/>
          <w:sz w:val="24"/>
          <w:szCs w:val="24"/>
        </w:rPr>
        <w:t xml:space="preserve"> естественной убыли при хранении зерна</w:t>
      </w:r>
    </w:p>
    <w:p w:rsidR="00F5220C" w:rsidRPr="00FD7E49" w:rsidRDefault="00F5220C" w:rsidP="00C84607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E49">
        <w:rPr>
          <w:rFonts w:ascii="Times New Roman" w:hAnsi="Times New Roman" w:cs="Times New Roman"/>
          <w:b/>
          <w:sz w:val="24"/>
          <w:szCs w:val="24"/>
        </w:rPr>
        <w:t>и продуктов его переработки</w:t>
      </w:r>
    </w:p>
    <w:p w:rsidR="001C689B" w:rsidRPr="00FD7E49" w:rsidRDefault="001C689B" w:rsidP="0065719D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3E12" w:rsidRPr="00FD7E49" w:rsidRDefault="00263E12" w:rsidP="00263E1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1. Нормы естественной убыли применяются как контрольные и предельные в тех случаях, когда при инвентаризации или проверке фактического наличия зерна, продуктов </w:t>
      </w:r>
      <w:bookmarkStart w:id="1" w:name="l63"/>
      <w:bookmarkEnd w:id="1"/>
      <w:r w:rsidRPr="00FD7E49">
        <w:rPr>
          <w:rFonts w:ascii="Times New Roman" w:hAnsi="Times New Roman" w:cs="Times New Roman"/>
          <w:sz w:val="24"/>
          <w:szCs w:val="24"/>
        </w:rPr>
        <w:t>его переработки, хранящихся на предприятиях, будет установлено уменьшение их веса, не вызываемое изменением качества.</w:t>
      </w:r>
    </w:p>
    <w:p w:rsidR="00263E12" w:rsidRPr="00FD7E49" w:rsidRDefault="00263E12" w:rsidP="00263E1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2. При хранении зерна до трех </w:t>
      </w:r>
      <w:bookmarkStart w:id="2" w:name="l64"/>
      <w:bookmarkEnd w:id="2"/>
      <w:r w:rsidRPr="00FD7E49">
        <w:rPr>
          <w:rFonts w:ascii="Times New Roman" w:hAnsi="Times New Roman" w:cs="Times New Roman"/>
          <w:sz w:val="24"/>
          <w:szCs w:val="24"/>
        </w:rPr>
        <w:t xml:space="preserve">месяцев нормы естественной убыли применяются из расчета фактического количества дней хранения, а при хранении до шести месяцев и до одного года - из расчета фактического числа месяцев </w:t>
      </w:r>
      <w:bookmarkStart w:id="3" w:name="l65"/>
      <w:bookmarkEnd w:id="3"/>
      <w:r w:rsidRPr="00FD7E49">
        <w:rPr>
          <w:rFonts w:ascii="Times New Roman" w:hAnsi="Times New Roman" w:cs="Times New Roman"/>
          <w:sz w:val="24"/>
          <w:szCs w:val="24"/>
        </w:rPr>
        <w:t>хранения.</w:t>
      </w:r>
    </w:p>
    <w:p w:rsidR="00263E12" w:rsidRPr="00FD7E49" w:rsidRDefault="00263E12" w:rsidP="00263E1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3. При хранении зерна, продуктов его переработки более одного года за каждый последующий год хранения норма естественной убыли применяется в размере 0,04</w:t>
      </w:r>
      <w:r w:rsidR="004D02C3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 с пересчетом, исходя из фактического числа месяцев хранения.</w:t>
      </w:r>
    </w:p>
    <w:p w:rsidR="00263E12" w:rsidRPr="00FD7E49" w:rsidRDefault="00263E12" w:rsidP="00263E1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l66"/>
      <w:bookmarkEnd w:id="4"/>
      <w:r w:rsidRPr="00FD7E49">
        <w:rPr>
          <w:rFonts w:ascii="Times New Roman" w:hAnsi="Times New Roman" w:cs="Times New Roman"/>
          <w:sz w:val="24"/>
          <w:szCs w:val="24"/>
        </w:rPr>
        <w:t>4. Норма убыли для зерно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вой </w:t>
      </w:r>
      <w:r w:rsidRPr="00FD7E49">
        <w:rPr>
          <w:rFonts w:ascii="Times New Roman" w:hAnsi="Times New Roman" w:cs="Times New Roman"/>
          <w:sz w:val="24"/>
          <w:szCs w:val="24"/>
        </w:rPr>
        <w:t>смеси устанавливается по основной культуре, содержащейся в смеси.</w:t>
      </w:r>
    </w:p>
    <w:p w:rsidR="00263E12" w:rsidRPr="00FD7E49" w:rsidRDefault="00263E12" w:rsidP="00263E1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5. Указанные нормы естественной убыли при хранении продукции не распространяются на муку, крупу, зерновые, бобовые </w:t>
      </w:r>
      <w:bookmarkStart w:id="5" w:name="l67"/>
      <w:bookmarkEnd w:id="5"/>
      <w:r w:rsidRPr="00FD7E49">
        <w:rPr>
          <w:rFonts w:ascii="Times New Roman" w:hAnsi="Times New Roman" w:cs="Times New Roman"/>
          <w:sz w:val="24"/>
          <w:szCs w:val="24"/>
        </w:rPr>
        <w:t xml:space="preserve">и кукурузу, принимаемые и отпускаемые по стандартному весу мешков. </w:t>
      </w:r>
    </w:p>
    <w:p w:rsidR="00263E12" w:rsidRPr="00FD7E49" w:rsidRDefault="00263E12" w:rsidP="00263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6. Продукция, расфасованная стандартным весом, отпускается по стандартному весу, указанному на упаковке. Полученная убыль за счет влажности при длительном хранении в стандартной упаковке относится на покупателя</w:t>
      </w:r>
      <w:r w:rsidR="008925DF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согласно настоящим нормам.</w:t>
      </w:r>
    </w:p>
    <w:p w:rsidR="00A7448B" w:rsidRPr="00FD7E49" w:rsidRDefault="00A7448B" w:rsidP="00263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448B" w:rsidRPr="00FD7E49" w:rsidRDefault="00A7448B" w:rsidP="00A7448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iCs/>
          <w:sz w:val="24"/>
          <w:szCs w:val="24"/>
        </w:rPr>
        <w:t>(</w:t>
      </w:r>
      <w:r w:rsidR="008925DF">
        <w:rPr>
          <w:rFonts w:ascii="Times New Roman" w:hAnsi="Times New Roman" w:cs="Times New Roman"/>
          <w:iCs/>
          <w:sz w:val="24"/>
          <w:szCs w:val="24"/>
        </w:rPr>
        <w:t>В</w:t>
      </w:r>
      <w:r w:rsidRPr="00FD7E49">
        <w:rPr>
          <w:rFonts w:ascii="Times New Roman" w:hAnsi="Times New Roman" w:cs="Times New Roman"/>
          <w:iCs/>
          <w:sz w:val="24"/>
          <w:szCs w:val="24"/>
        </w:rPr>
        <w:t xml:space="preserve"> процентах от хранимой массы)</w:t>
      </w:r>
    </w:p>
    <w:tbl>
      <w:tblPr>
        <w:tblStyle w:val="a4"/>
        <w:tblW w:w="9372" w:type="dxa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1134"/>
        <w:gridCol w:w="799"/>
        <w:gridCol w:w="2369"/>
      </w:tblGrid>
      <w:tr w:rsidR="00460EB5" w:rsidRPr="00984B3F" w:rsidTr="00EB66A1">
        <w:trPr>
          <w:trHeight w:val="934"/>
        </w:trPr>
        <w:tc>
          <w:tcPr>
            <w:tcW w:w="2235" w:type="dxa"/>
            <w:vMerge w:val="restart"/>
          </w:tcPr>
          <w:p w:rsidR="00460EB5" w:rsidRPr="00984B3F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культур</w:t>
            </w:r>
            <w:r w:rsidR="00680CA1"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продукции</w:t>
            </w:r>
          </w:p>
        </w:tc>
        <w:tc>
          <w:tcPr>
            <w:tcW w:w="1275" w:type="dxa"/>
            <w:vMerge w:val="restart"/>
          </w:tcPr>
          <w:p w:rsidR="00460EB5" w:rsidRPr="00984B3F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Срок хранения</w:t>
            </w:r>
          </w:p>
        </w:tc>
        <w:tc>
          <w:tcPr>
            <w:tcW w:w="1560" w:type="dxa"/>
            <w:vMerge w:val="restart"/>
          </w:tcPr>
          <w:p w:rsidR="00460EB5" w:rsidRPr="00984B3F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В элеваторах</w:t>
            </w:r>
          </w:p>
        </w:tc>
        <w:tc>
          <w:tcPr>
            <w:tcW w:w="1933" w:type="dxa"/>
            <w:gridSpan w:val="2"/>
            <w:vAlign w:val="center"/>
          </w:tcPr>
          <w:p w:rsidR="00460EB5" w:rsidRPr="00984B3F" w:rsidRDefault="00460EB5" w:rsidP="00E72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В складах</w:t>
            </w:r>
          </w:p>
        </w:tc>
        <w:tc>
          <w:tcPr>
            <w:tcW w:w="2369" w:type="dxa"/>
            <w:vMerge w:val="restart"/>
          </w:tcPr>
          <w:p w:rsidR="00460EB5" w:rsidRPr="00984B3F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приспособленных для хранения площадках и </w:t>
            </w:r>
            <w:proofErr w:type="spellStart"/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сапетках</w:t>
            </w:r>
            <w:proofErr w:type="spellEnd"/>
          </w:p>
        </w:tc>
      </w:tr>
      <w:tr w:rsidR="00460EB5" w:rsidRPr="00FD7E49" w:rsidTr="00EB66A1">
        <w:trPr>
          <w:trHeight w:val="164"/>
        </w:trPr>
        <w:tc>
          <w:tcPr>
            <w:tcW w:w="2235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0EB5" w:rsidRPr="00984B3F" w:rsidRDefault="00680CA1" w:rsidP="00F2423C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460EB5"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асыпью </w:t>
            </w:r>
          </w:p>
        </w:tc>
        <w:tc>
          <w:tcPr>
            <w:tcW w:w="799" w:type="dxa"/>
            <w:vAlign w:val="center"/>
          </w:tcPr>
          <w:p w:rsidR="00460EB5" w:rsidRPr="00984B3F" w:rsidRDefault="00460EB5" w:rsidP="00E72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0CA1"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984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таре </w:t>
            </w:r>
          </w:p>
        </w:tc>
        <w:tc>
          <w:tcPr>
            <w:tcW w:w="2369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0EB5" w:rsidRPr="00FD7E49" w:rsidTr="00EB66A1">
        <w:tc>
          <w:tcPr>
            <w:tcW w:w="2235" w:type="dxa"/>
            <w:vMerge w:val="restart"/>
          </w:tcPr>
          <w:p w:rsidR="00460EB5" w:rsidRPr="00FD7E49" w:rsidRDefault="00460EB5" w:rsidP="00F2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Пшеница, рожь, </w:t>
            </w:r>
          </w:p>
          <w:p w:rsidR="00460EB5" w:rsidRPr="00FD7E49" w:rsidRDefault="00460EB5" w:rsidP="00E7270D">
            <w:pPr>
              <w:pStyle w:val="a9"/>
              <w:tabs>
                <w:tab w:val="left" w:pos="206"/>
                <w:tab w:val="center" w:pos="1009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ячмень,</w:t>
            </w:r>
          </w:p>
        </w:tc>
        <w:tc>
          <w:tcPr>
            <w:tcW w:w="1275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0,045 </w:t>
            </w:r>
          </w:p>
        </w:tc>
        <w:tc>
          <w:tcPr>
            <w:tcW w:w="1134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 </w:t>
            </w:r>
          </w:p>
        </w:tc>
        <w:tc>
          <w:tcPr>
            <w:tcW w:w="79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0,04 </w:t>
            </w:r>
          </w:p>
        </w:tc>
        <w:tc>
          <w:tcPr>
            <w:tcW w:w="236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0,12 </w:t>
            </w:r>
          </w:p>
        </w:tc>
      </w:tr>
      <w:tr w:rsidR="00460EB5" w:rsidRPr="00FD7E49" w:rsidTr="00EB66A1">
        <w:tc>
          <w:tcPr>
            <w:tcW w:w="2235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0,055 </w:t>
            </w:r>
          </w:p>
        </w:tc>
        <w:tc>
          <w:tcPr>
            <w:tcW w:w="1134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 </w:t>
            </w:r>
          </w:p>
        </w:tc>
        <w:tc>
          <w:tcPr>
            <w:tcW w:w="79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0,06 </w:t>
            </w:r>
          </w:p>
        </w:tc>
        <w:tc>
          <w:tcPr>
            <w:tcW w:w="236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</w:tr>
      <w:tr w:rsidR="00460EB5" w:rsidRPr="00FD7E49" w:rsidTr="00EB66A1">
        <w:tc>
          <w:tcPr>
            <w:tcW w:w="2235" w:type="dxa"/>
            <w:vMerge/>
          </w:tcPr>
          <w:p w:rsidR="00460EB5" w:rsidRPr="00FD7E49" w:rsidRDefault="00460EB5" w:rsidP="0065719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0,095 </w:t>
            </w:r>
          </w:p>
        </w:tc>
        <w:tc>
          <w:tcPr>
            <w:tcW w:w="1134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0,115 </w:t>
            </w:r>
          </w:p>
        </w:tc>
        <w:tc>
          <w:tcPr>
            <w:tcW w:w="79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 </w:t>
            </w:r>
          </w:p>
        </w:tc>
        <w:tc>
          <w:tcPr>
            <w:tcW w:w="2369" w:type="dxa"/>
            <w:vAlign w:val="center"/>
          </w:tcPr>
          <w:p w:rsidR="00460EB5" w:rsidRPr="00FD7E49" w:rsidRDefault="00460EB5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281" w:rsidRPr="00FD7E49" w:rsidTr="00EB66A1">
        <w:tc>
          <w:tcPr>
            <w:tcW w:w="2235" w:type="dxa"/>
            <w:vMerge w:val="restart"/>
            <w:vAlign w:val="center"/>
          </w:tcPr>
          <w:p w:rsidR="00A87281" w:rsidRPr="00FD7E49" w:rsidRDefault="00A87281" w:rsidP="00A8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Овес  </w:t>
            </w: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0,055 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0,05 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0,065 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0,125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 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0,105 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0,165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 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F00B3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Рис - зерно 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0,045 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0,08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0,05 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F00B3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0,075 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0,105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 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F00B3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 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0,145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 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9C4" w:rsidRPr="00FD7E49" w:rsidTr="00EB66A1">
        <w:tc>
          <w:tcPr>
            <w:tcW w:w="2235" w:type="dxa"/>
            <w:vMerge w:val="restart"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Кукуруза в зерне</w:t>
            </w:r>
          </w:p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0,075 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0,13 </w:t>
            </w: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 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</w:tr>
      <w:tr w:rsidR="000B69C4" w:rsidRPr="00FD7E49" w:rsidTr="00EB66A1">
        <w:tc>
          <w:tcPr>
            <w:tcW w:w="2235" w:type="dxa"/>
            <w:vMerge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0,115 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0,165 </w:t>
            </w: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 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</w:tr>
      <w:tr w:rsidR="000B69C4" w:rsidRPr="00FD7E49" w:rsidTr="00EB66A1">
        <w:tc>
          <w:tcPr>
            <w:tcW w:w="2235" w:type="dxa"/>
            <w:vMerge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0,155 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0,13 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281" w:rsidRPr="00FD7E49" w:rsidTr="00EB66A1">
        <w:tc>
          <w:tcPr>
            <w:tcW w:w="2235" w:type="dxa"/>
            <w:vMerge w:val="restart"/>
            <w:vAlign w:val="center"/>
          </w:tcPr>
          <w:p w:rsidR="00A87281" w:rsidRPr="00FD7E49" w:rsidRDefault="00A87281" w:rsidP="00A8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Кукуруза в початках</w:t>
            </w: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0,25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0,30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79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281" w:rsidRPr="00FD7E49" w:rsidTr="00EB66A1">
        <w:tc>
          <w:tcPr>
            <w:tcW w:w="2235" w:type="dxa"/>
            <w:vMerge w:val="restart"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Фасоль </w:t>
            </w: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799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799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281" w:rsidRPr="00FD7E49" w:rsidTr="00EB66A1">
        <w:tc>
          <w:tcPr>
            <w:tcW w:w="2235" w:type="dxa"/>
            <w:vMerge/>
            <w:vAlign w:val="center"/>
          </w:tcPr>
          <w:p w:rsidR="00A87281" w:rsidRPr="00FD7E49" w:rsidRDefault="00A8728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0,115</w:t>
            </w:r>
          </w:p>
        </w:tc>
        <w:tc>
          <w:tcPr>
            <w:tcW w:w="799" w:type="dxa"/>
          </w:tcPr>
          <w:p w:rsidR="00A87281" w:rsidRPr="00FD7E49" w:rsidRDefault="00A87281" w:rsidP="00E7270D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369" w:type="dxa"/>
            <w:vAlign w:val="center"/>
          </w:tcPr>
          <w:p w:rsidR="00A87281" w:rsidRPr="00FD7E49" w:rsidRDefault="00A87281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C4" w:rsidRPr="00FD7E49" w:rsidTr="00EB66A1">
        <w:tc>
          <w:tcPr>
            <w:tcW w:w="2235" w:type="dxa"/>
            <w:vMerge w:val="restart"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Крупа и рис обрушенный</w:t>
            </w:r>
          </w:p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9C4" w:rsidRPr="00FD7E49" w:rsidTr="00EB66A1">
        <w:tc>
          <w:tcPr>
            <w:tcW w:w="2235" w:type="dxa"/>
            <w:vMerge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l75"/>
            <w:bookmarkEnd w:id="6"/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l72"/>
            <w:bookmarkEnd w:id="7"/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0,06 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9C4" w:rsidRPr="00FD7E49" w:rsidTr="00EB66A1">
        <w:tc>
          <w:tcPr>
            <w:tcW w:w="2235" w:type="dxa"/>
            <w:vMerge/>
            <w:vAlign w:val="center"/>
          </w:tcPr>
          <w:p w:rsidR="000B69C4" w:rsidRPr="00FD7E49" w:rsidRDefault="000B69C4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0,09 </w:t>
            </w:r>
          </w:p>
        </w:tc>
        <w:tc>
          <w:tcPr>
            <w:tcW w:w="2369" w:type="dxa"/>
            <w:vAlign w:val="center"/>
          </w:tcPr>
          <w:p w:rsidR="000B69C4" w:rsidRPr="00FD7E49" w:rsidRDefault="000B69C4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 w:val="restart"/>
            <w:vAlign w:val="center"/>
          </w:tcPr>
          <w:p w:rsidR="0013757E" w:rsidRPr="00FD7E49" w:rsidRDefault="0013757E" w:rsidP="001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Мука </w:t>
            </w: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0,05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/>
            <w:vAlign w:val="center"/>
          </w:tcPr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0,07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/>
            <w:vAlign w:val="center"/>
          </w:tcPr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0,10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 w:val="restart"/>
            <w:vAlign w:val="center"/>
          </w:tcPr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Отруби и мучка</w:t>
            </w:r>
          </w:p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0,12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/>
            <w:vAlign w:val="center"/>
          </w:tcPr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0,25 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757E" w:rsidRPr="00FD7E49" w:rsidTr="00EB66A1">
        <w:tc>
          <w:tcPr>
            <w:tcW w:w="2235" w:type="dxa"/>
            <w:vMerge/>
            <w:vAlign w:val="center"/>
          </w:tcPr>
          <w:p w:rsidR="0013757E" w:rsidRPr="00FD7E49" w:rsidRDefault="0013757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60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0,35 </w:t>
            </w:r>
          </w:p>
        </w:tc>
        <w:tc>
          <w:tcPr>
            <w:tcW w:w="79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2369" w:type="dxa"/>
            <w:vAlign w:val="center"/>
          </w:tcPr>
          <w:p w:rsidR="0013757E" w:rsidRPr="00FD7E49" w:rsidRDefault="0013757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680CA1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Комбикорм</w:t>
            </w:r>
            <w:r w:rsidR="00F00B3E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до 1 мес.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0,04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B3E" w:rsidRPr="00FD7E49" w:rsidTr="00EB66A1">
        <w:trPr>
          <w:trHeight w:val="773"/>
        </w:trPr>
        <w:tc>
          <w:tcPr>
            <w:tcW w:w="3510" w:type="dxa"/>
            <w:gridSpan w:val="2"/>
            <w:vAlign w:val="center"/>
          </w:tcPr>
          <w:p w:rsidR="00F00B3E" w:rsidRPr="00FD7E49" w:rsidRDefault="00F00B3E" w:rsidP="0068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80CA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а каждый последующий месяц  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0B3E" w:rsidRPr="00FD7E49" w:rsidRDefault="00B723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F00B3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до 6 мес.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00B3E" w:rsidRPr="00FD7E49" w:rsidTr="00EB66A1">
        <w:tc>
          <w:tcPr>
            <w:tcW w:w="2235" w:type="dxa"/>
            <w:vAlign w:val="center"/>
          </w:tcPr>
          <w:p w:rsidR="00F00B3E" w:rsidRPr="00FD7E49" w:rsidRDefault="00F00B3E" w:rsidP="00E72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до 9 мес. </w:t>
            </w:r>
          </w:p>
        </w:tc>
        <w:tc>
          <w:tcPr>
            <w:tcW w:w="1560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79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vAlign w:val="center"/>
          </w:tcPr>
          <w:p w:rsidR="00F00B3E" w:rsidRPr="00FD7E49" w:rsidRDefault="00F00B3E" w:rsidP="00E72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573E5" w:rsidRPr="00FD7E49" w:rsidRDefault="008573E5" w:rsidP="000067F3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8" w:name="l9"/>
      <w:bookmarkStart w:id="9" w:name="l10"/>
      <w:bookmarkStart w:id="10" w:name="l11"/>
      <w:bookmarkStart w:id="11" w:name="l12"/>
      <w:bookmarkStart w:id="12" w:name="l13"/>
      <w:bookmarkStart w:id="13" w:name="l14"/>
      <w:bookmarkStart w:id="14" w:name="l15"/>
      <w:bookmarkStart w:id="15" w:name="l16"/>
      <w:bookmarkStart w:id="16" w:name="l17"/>
      <w:bookmarkStart w:id="17" w:name="l18"/>
      <w:bookmarkStart w:id="18" w:name="l19"/>
      <w:bookmarkStart w:id="19" w:name="l20"/>
      <w:bookmarkStart w:id="20" w:name="l21"/>
      <w:bookmarkStart w:id="21" w:name="l22"/>
      <w:bookmarkStart w:id="22" w:name="l23"/>
      <w:bookmarkStart w:id="23" w:name="l24"/>
      <w:bookmarkStart w:id="24" w:name="l25"/>
      <w:bookmarkStart w:id="25" w:name="l26"/>
      <w:bookmarkStart w:id="26" w:name="l27"/>
      <w:bookmarkStart w:id="27" w:name="l28"/>
      <w:bookmarkStart w:id="28" w:name="l29"/>
      <w:bookmarkStart w:id="29" w:name="l30"/>
      <w:bookmarkStart w:id="30" w:name="l31"/>
      <w:bookmarkStart w:id="31" w:name="l32"/>
      <w:bookmarkStart w:id="32" w:name="l33"/>
      <w:bookmarkStart w:id="33" w:name="l34"/>
      <w:bookmarkStart w:id="34" w:name="l35"/>
      <w:bookmarkStart w:id="35" w:name="l36"/>
      <w:bookmarkStart w:id="36" w:name="l37"/>
      <w:bookmarkStart w:id="37" w:name="l38"/>
      <w:bookmarkStart w:id="38" w:name="l39"/>
      <w:bookmarkStart w:id="39" w:name="l40"/>
      <w:bookmarkStart w:id="40" w:name="l41"/>
      <w:bookmarkStart w:id="41" w:name="l42"/>
      <w:bookmarkStart w:id="42" w:name="l43"/>
      <w:bookmarkStart w:id="43" w:name="l44"/>
      <w:bookmarkStart w:id="44" w:name="l45"/>
      <w:bookmarkStart w:id="45" w:name="l46"/>
      <w:bookmarkStart w:id="46" w:name="l47"/>
      <w:bookmarkStart w:id="47" w:name="l48"/>
      <w:bookmarkStart w:id="48" w:name="l49"/>
      <w:bookmarkStart w:id="49" w:name="l50"/>
      <w:bookmarkStart w:id="50" w:name="l51"/>
      <w:bookmarkStart w:id="51" w:name="l52"/>
      <w:bookmarkStart w:id="52" w:name="l53"/>
      <w:bookmarkStart w:id="53" w:name="l54"/>
      <w:bookmarkStart w:id="54" w:name="l55"/>
      <w:bookmarkStart w:id="55" w:name="l56"/>
      <w:bookmarkStart w:id="56" w:name="l57"/>
      <w:bookmarkStart w:id="57" w:name="l58"/>
      <w:bookmarkStart w:id="58" w:name="l59"/>
      <w:bookmarkStart w:id="59" w:name="l6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FD7E49">
        <w:rPr>
          <w:rFonts w:ascii="Times New Roman" w:hAnsi="Times New Roman" w:cs="Times New Roman"/>
          <w:sz w:val="24"/>
          <w:szCs w:val="24"/>
        </w:rPr>
        <w:t> </w:t>
      </w:r>
    </w:p>
    <w:p w:rsidR="008573E5" w:rsidRPr="00FD7E49" w:rsidRDefault="008573E5" w:rsidP="003B51E4">
      <w:pPr>
        <w:pStyle w:val="a7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7E49">
        <w:rPr>
          <w:rFonts w:ascii="Times New Roman" w:hAnsi="Times New Roman" w:cs="Times New Roman"/>
          <w:b/>
          <w:bCs/>
          <w:sz w:val="24"/>
          <w:szCs w:val="24"/>
        </w:rPr>
        <w:t>Порядок расчета естественной убыли при хранении</w:t>
      </w:r>
      <w:r w:rsidR="00524F4D" w:rsidRPr="00FD7E49">
        <w:rPr>
          <w:rFonts w:ascii="Times New Roman" w:hAnsi="Times New Roman" w:cs="Times New Roman"/>
          <w:b/>
          <w:bCs/>
          <w:sz w:val="24"/>
          <w:szCs w:val="24"/>
        </w:rPr>
        <w:t xml:space="preserve"> зерн</w:t>
      </w:r>
      <w:r w:rsidR="00C47D13" w:rsidRPr="00FD7E49">
        <w:rPr>
          <w:rFonts w:ascii="Times New Roman" w:hAnsi="Times New Roman" w:cs="Times New Roman"/>
          <w:b/>
          <w:bCs/>
          <w:sz w:val="24"/>
          <w:szCs w:val="24"/>
        </w:rPr>
        <w:t>овых культур</w:t>
      </w:r>
    </w:p>
    <w:p w:rsidR="008573E5" w:rsidRPr="00FD7E49" w:rsidRDefault="008573E5" w:rsidP="00D527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8573E5" w:rsidP="00263E12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Естественная убыль зерна при хранении происходит по двум причинам: биологические потери и механические. Размер биологических потерь рассчитывается в зависимости от сроков хранения и типа зернохранилищ, размер механических потерь считается постоянной величиной. Общая норма естественной убыли рассчитыва</w:t>
      </w:r>
      <w:r w:rsidR="00375802" w:rsidRPr="00FD7E49">
        <w:rPr>
          <w:rFonts w:ascii="Times New Roman" w:hAnsi="Times New Roman" w:cs="Times New Roman"/>
          <w:sz w:val="24"/>
          <w:szCs w:val="24"/>
        </w:rPr>
        <w:t>ется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 следующим формулам.</w:t>
      </w:r>
    </w:p>
    <w:p w:rsidR="008573E5" w:rsidRPr="00FD7E49" w:rsidRDefault="008573E5" w:rsidP="00B841F2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При среднем сроке хранения до 3 мес</w:t>
      </w:r>
      <w:r w:rsidR="00680CA1">
        <w:rPr>
          <w:rFonts w:ascii="Times New Roman" w:hAnsi="Times New Roman" w:cs="Times New Roman"/>
          <w:sz w:val="24"/>
          <w:szCs w:val="24"/>
        </w:rPr>
        <w:t>яцев</w:t>
      </w:r>
      <w:r w:rsidRPr="00FD7E49">
        <w:rPr>
          <w:rFonts w:ascii="Times New Roman" w:hAnsi="Times New Roman" w:cs="Times New Roman"/>
          <w:sz w:val="24"/>
          <w:szCs w:val="24"/>
        </w:rPr>
        <w:t xml:space="preserve"> в складах и на площадках (%):</w:t>
      </w:r>
    </w:p>
    <w:p w:rsidR="008573E5" w:rsidRPr="00FD7E49" w:rsidRDefault="008573E5" w:rsidP="000067F3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8573E5" w:rsidP="000067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7.65pt" o:ole="" fillcolor="window">
            <v:imagedata r:id="rId9" o:title=""/>
          </v:shape>
          <o:OLEObject Type="Embed" ProgID="Equation.3" ShapeID="_x0000_i1025" DrawAspect="Content" ObjectID="_1519642104" r:id="rId10"/>
        </w:objec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=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(δ-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D7E49">
        <w:rPr>
          <w:rFonts w:ascii="Times New Roman" w:hAnsi="Times New Roman" w:cs="Times New Roman"/>
          <w:sz w:val="24"/>
          <w:szCs w:val="24"/>
        </w:rPr>
        <w:t>)</w:t>
      </w:r>
      <w:r w:rsidR="00680CA1" w:rsidRPr="00680CA1">
        <w:rPr>
          <w:rFonts w:ascii="Times New Roman" w:hAnsi="Times New Roman" w:cs="Times New Roman"/>
          <w:sz w:val="20"/>
          <w:szCs w:val="20"/>
        </w:rPr>
        <w:t>х</w:t>
      </w:r>
      <w:r w:rsidRPr="00FD7E49">
        <w:rPr>
          <w:rFonts w:ascii="Times New Roman" w:hAnsi="Times New Roman" w:cs="Times New Roman"/>
          <w:sz w:val="24"/>
          <w:szCs w:val="24"/>
        </w:rPr>
        <w:t>0,011</w:t>
      </w:r>
      <w:r w:rsidR="00680CA1" w:rsidRPr="00680CA1">
        <w:rPr>
          <w:rFonts w:ascii="Times New Roman" w:hAnsi="Times New Roman" w:cs="Times New Roman"/>
          <w:sz w:val="20"/>
          <w:szCs w:val="20"/>
        </w:rPr>
        <w:t>х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C37CD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 xml:space="preserve">+ 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80CA1">
        <w:rPr>
          <w:rFonts w:ascii="Times New Roman" w:hAnsi="Times New Roman" w:cs="Times New Roman"/>
          <w:sz w:val="24"/>
          <w:szCs w:val="24"/>
        </w:rPr>
        <w:t>, где</w:t>
      </w:r>
    </w:p>
    <w:p w:rsidR="00E22FE8" w:rsidRPr="00FD7E49" w:rsidRDefault="00E22FE8" w:rsidP="000067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680CA1" w:rsidP="00B841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-</w:t>
      </w:r>
      <w:r w:rsidR="008573E5" w:rsidRPr="00FD7E49">
        <w:rPr>
          <w:rFonts w:ascii="Times New Roman" w:hAnsi="Times New Roman" w:cs="Times New Roman"/>
          <w:sz w:val="24"/>
          <w:szCs w:val="24"/>
        </w:rPr>
        <w:t xml:space="preserve"> искомая норма естественной убыли при сроках хранения зерна менее 3 мес</w:t>
      </w:r>
      <w:r w:rsidR="00447B3B" w:rsidRPr="00FD7E49">
        <w:rPr>
          <w:rFonts w:ascii="Times New Roman" w:hAnsi="Times New Roman" w:cs="Times New Roman"/>
          <w:sz w:val="24"/>
          <w:szCs w:val="24"/>
        </w:rPr>
        <w:t>яцев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="008573E5" w:rsidRPr="00FD7E49">
        <w:rPr>
          <w:rFonts w:ascii="Times New Roman" w:hAnsi="Times New Roman" w:cs="Times New Roman"/>
          <w:sz w:val="24"/>
          <w:szCs w:val="24"/>
        </w:rPr>
        <w:t>%;</w:t>
      </w:r>
    </w:p>
    <w:p w:rsidR="008573E5" w:rsidRPr="00FD7E49" w:rsidRDefault="008573E5" w:rsidP="00B841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δ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норма убыли при хранении до 3 месяцев включительно %;</w:t>
      </w:r>
    </w:p>
    <w:p w:rsidR="008573E5" w:rsidRPr="00FD7E49" w:rsidRDefault="008573E5" w:rsidP="00B841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среднее количество дней хранения;</w:t>
      </w:r>
    </w:p>
    <w:p w:rsidR="008573E5" w:rsidRPr="00FD7E49" w:rsidRDefault="008573E5" w:rsidP="00B841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0,011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коэффициент для перерасчета нормы потерь, установленной при хранении в течение 3-х месяцев, на один день хранения (1/90);</w:t>
      </w:r>
    </w:p>
    <w:p w:rsidR="008573E5" w:rsidRPr="00FD7E49" w:rsidRDefault="008573E5" w:rsidP="00B841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норма механических потерь: для зерна при погрузке и разгрузке механизированным способом в складах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0,044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%, в элеваторах</w:t>
      </w:r>
      <w:r w:rsidR="00B8543E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="00B8543E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0,03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 xml:space="preserve">%, для продукции в таре и кукурузы в початках </w:t>
      </w:r>
      <w:r w:rsidR="00680CA1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0,014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%.</w:t>
      </w:r>
    </w:p>
    <w:p w:rsidR="008573E5" w:rsidRPr="00FD7E49" w:rsidRDefault="008573E5" w:rsidP="00006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FD5">
        <w:rPr>
          <w:rFonts w:ascii="Times New Roman" w:hAnsi="Times New Roman" w:cs="Times New Roman"/>
          <w:bCs/>
          <w:sz w:val="24"/>
          <w:szCs w:val="24"/>
        </w:rPr>
        <w:t>Пример 1.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 акту зачистки партии пшеницы, хранившейся в складе насыпью</w:t>
      </w:r>
      <w:r w:rsidR="0072790A" w:rsidRPr="00FD7E49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значится в расходе 500000 кг со средним сроком хранения 75 дней. Норма естественной убыли при хранении пшеницы в складе в течение 3-х месяцев </w:t>
      </w:r>
      <w:r w:rsidR="00222EDC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0,07, норма механических потерь </w:t>
      </w:r>
      <w:r w:rsidR="00222EDC">
        <w:rPr>
          <w:rFonts w:ascii="Times New Roman" w:hAnsi="Times New Roman" w:cs="Times New Roman"/>
          <w:sz w:val="24"/>
          <w:szCs w:val="24"/>
        </w:rPr>
        <w:t>-</w:t>
      </w:r>
      <w:r w:rsidR="002C37CD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0,44.</w:t>
      </w:r>
    </w:p>
    <w:p w:rsidR="00C5740D" w:rsidRPr="00FD7E49" w:rsidRDefault="00C5740D" w:rsidP="00006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X</w:t>
      </w:r>
      <w:r w:rsidR="00222EDC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=</w:t>
      </w:r>
      <w:r w:rsidR="00222EDC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(0,07-0,044)</w:t>
      </w:r>
      <w:r w:rsidR="00222EDC">
        <w:rPr>
          <w:rFonts w:ascii="Times New Roman" w:hAnsi="Times New Roman" w:cs="Times New Roman"/>
          <w:sz w:val="24"/>
          <w:szCs w:val="24"/>
        </w:rPr>
        <w:t xml:space="preserve"> </w:t>
      </w:r>
      <w:r w:rsidR="00222EDC" w:rsidRPr="00222EDC">
        <w:rPr>
          <w:rFonts w:ascii="Times New Roman" w:hAnsi="Times New Roman" w:cs="Times New Roman"/>
          <w:sz w:val="20"/>
          <w:szCs w:val="20"/>
        </w:rPr>
        <w:t>х</w:t>
      </w:r>
      <w:r w:rsidR="00222EDC">
        <w:rPr>
          <w:rFonts w:ascii="Times New Roman" w:hAnsi="Times New Roman" w:cs="Times New Roman"/>
          <w:sz w:val="20"/>
          <w:szCs w:val="20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0,011</w:t>
      </w:r>
      <w:r w:rsidR="00222EDC" w:rsidRPr="00222EDC">
        <w:rPr>
          <w:rFonts w:ascii="Times New Roman" w:hAnsi="Times New Roman" w:cs="Times New Roman"/>
          <w:sz w:val="20"/>
          <w:szCs w:val="20"/>
        </w:rPr>
        <w:t>х</w:t>
      </w:r>
      <w:r w:rsidR="00222EDC">
        <w:rPr>
          <w:rFonts w:ascii="Times New Roman" w:hAnsi="Times New Roman" w:cs="Times New Roman"/>
          <w:sz w:val="20"/>
          <w:szCs w:val="20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75+0,044</w:t>
      </w:r>
      <w:r w:rsidR="00222EDC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=</w:t>
      </w:r>
      <w:r w:rsidR="00222EDC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0,065</w:t>
      </w:r>
      <w:r w:rsidR="00447B3B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%.</w:t>
      </w:r>
    </w:p>
    <w:p w:rsidR="00C5740D" w:rsidRPr="00FD7E49" w:rsidRDefault="00C5740D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73E5" w:rsidRDefault="008573E5" w:rsidP="00E60901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Таким образом, по этой партии при наличии недостачи, не покрываем</w:t>
      </w:r>
      <w:r w:rsidR="0072790A" w:rsidRPr="00FD7E49">
        <w:rPr>
          <w:sz w:val="24"/>
          <w:szCs w:val="24"/>
        </w:rPr>
        <w:t>ой</w:t>
      </w:r>
      <w:r w:rsidRPr="00FD7E49">
        <w:rPr>
          <w:sz w:val="24"/>
          <w:szCs w:val="24"/>
        </w:rPr>
        <w:t xml:space="preserve"> улучшением качества</w:t>
      </w:r>
      <w:r w:rsidR="0072790A" w:rsidRPr="00FD7E49">
        <w:rPr>
          <w:sz w:val="24"/>
          <w:szCs w:val="24"/>
        </w:rPr>
        <w:t>,</w:t>
      </w:r>
      <w:r w:rsidRPr="00FD7E49">
        <w:rPr>
          <w:sz w:val="24"/>
          <w:szCs w:val="24"/>
        </w:rPr>
        <w:t xml:space="preserve"> можно списать зерна за счет естественной убыли:</w:t>
      </w:r>
    </w:p>
    <w:p w:rsidR="00C25E08" w:rsidRPr="00FD7E49" w:rsidRDefault="00C25E08" w:rsidP="00E60901">
      <w:pPr>
        <w:pStyle w:val="a5"/>
        <w:ind w:firstLine="709"/>
        <w:rPr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24"/>
          <w:sz w:val="24"/>
          <w:szCs w:val="24"/>
        </w:rPr>
      </w:pPr>
      <w:r w:rsidRPr="00FD7E49">
        <w:rPr>
          <w:rFonts w:ascii="Times New Roman" w:hAnsi="Times New Roman" w:cs="Times New Roman"/>
          <w:b/>
          <w:bCs/>
          <w:position w:val="-24"/>
          <w:sz w:val="24"/>
          <w:szCs w:val="24"/>
        </w:rPr>
        <w:object w:dxaOrig="2200" w:dyaOrig="620">
          <v:shape id="_x0000_i1026" type="#_x0000_t75" style="width:109.45pt;height:30.85pt" o:ole="" fillcolor="window">
            <v:imagedata r:id="rId11" o:title=""/>
          </v:shape>
          <o:OLEObject Type="Embed" ProgID="Equation.3" ShapeID="_x0000_i1026" DrawAspect="Content" ObjectID="_1519642105" r:id="rId12"/>
        </w:object>
      </w:r>
    </w:p>
    <w:p w:rsidR="00C5740D" w:rsidRPr="00FD7E49" w:rsidRDefault="00C5740D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FD5">
        <w:rPr>
          <w:rFonts w:ascii="Times New Roman" w:hAnsi="Times New Roman" w:cs="Times New Roman"/>
          <w:bCs/>
          <w:sz w:val="24"/>
          <w:szCs w:val="24"/>
        </w:rPr>
        <w:t>Пример 2.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 акту зачистки партии пшеницы, хранившейся в элеваторе, в расходе значится 500000 кг со средним сроком хранения 75 дней.</w:t>
      </w:r>
    </w:p>
    <w:p w:rsidR="008573E5" w:rsidRPr="00FD7E49" w:rsidRDefault="008573E5" w:rsidP="00E60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Норма естественной убыли при хранении пшеницы в элеваторе в течение 3-х месяцев </w:t>
      </w:r>
      <w:r w:rsidR="00C25E08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0,045, норма механических потерь </w:t>
      </w:r>
      <w:r w:rsidR="00C25E08">
        <w:rPr>
          <w:rFonts w:ascii="Times New Roman" w:hAnsi="Times New Roman" w:cs="Times New Roman"/>
          <w:sz w:val="24"/>
          <w:szCs w:val="24"/>
        </w:rPr>
        <w:t>-</w:t>
      </w:r>
      <w:r w:rsidR="005E0B57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0,03.</w:t>
      </w:r>
    </w:p>
    <w:p w:rsidR="00C5740D" w:rsidRPr="00FD7E49" w:rsidRDefault="00C5740D" w:rsidP="00E60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X=(0,045-0,03)·0,011·75+0,03=0,042</w:t>
      </w:r>
      <w:r w:rsidR="005C67C4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%.</w:t>
      </w:r>
    </w:p>
    <w:p w:rsidR="00C5740D" w:rsidRPr="00FD7E49" w:rsidRDefault="00C5740D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73E5" w:rsidRDefault="008573E5" w:rsidP="00E60901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Если разница между приходом и расходом не покрывается улучшением качества, то за счет нормы естественной убыли можно списать:</w:t>
      </w:r>
    </w:p>
    <w:p w:rsidR="00C25E08" w:rsidRPr="00FD7E49" w:rsidRDefault="00C25E08" w:rsidP="00E60901">
      <w:pPr>
        <w:pStyle w:val="a5"/>
        <w:ind w:firstLine="709"/>
        <w:rPr>
          <w:sz w:val="24"/>
          <w:szCs w:val="24"/>
        </w:rPr>
      </w:pPr>
    </w:p>
    <w:p w:rsidR="008573E5" w:rsidRPr="00FD7E49" w:rsidRDefault="00C25E08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position w:val="-24"/>
          <w:sz w:val="24"/>
          <w:szCs w:val="24"/>
        </w:rPr>
      </w:pPr>
      <w:r w:rsidRPr="00FD7E49">
        <w:rPr>
          <w:rFonts w:ascii="Times New Roman" w:hAnsi="Times New Roman" w:cs="Times New Roman"/>
          <w:position w:val="-24"/>
          <w:sz w:val="24"/>
          <w:szCs w:val="24"/>
        </w:rPr>
        <w:object w:dxaOrig="2360" w:dyaOrig="620">
          <v:shape id="_x0000_i1027" type="#_x0000_t75" style="width:117.55pt;height:33.8pt" o:ole="" fillcolor="window">
            <v:imagedata r:id="rId13" o:title=""/>
          </v:shape>
          <o:OLEObject Type="Embed" ProgID="Equation.3" ShapeID="_x0000_i1027" DrawAspect="Content" ObjectID="_1519642106" r:id="rId14"/>
        </w:object>
      </w:r>
    </w:p>
    <w:p w:rsidR="00C5740D" w:rsidRPr="00FD7E49" w:rsidRDefault="00C5740D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FD5">
        <w:rPr>
          <w:rFonts w:ascii="Times New Roman" w:hAnsi="Times New Roman" w:cs="Times New Roman"/>
          <w:bCs/>
          <w:sz w:val="24"/>
          <w:szCs w:val="24"/>
        </w:rPr>
        <w:t>Пример 3.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 акту зачистки партии овса, хранившейся в таре, расход составил 300000 кг со средним сроком хранения 68 дней.</w:t>
      </w:r>
    </w:p>
    <w:p w:rsidR="008573E5" w:rsidRPr="00FD7E49" w:rsidRDefault="008573E5" w:rsidP="00E60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Норма естественной убыли при хранении овса в таре в течение 3-х месяцев </w:t>
      </w:r>
      <w:r w:rsidR="00C25E08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0,05</w:t>
      </w:r>
      <w:r w:rsidR="00FA5BF6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 xml:space="preserve">%, норма механических потерь </w:t>
      </w:r>
      <w:r w:rsidR="00C25E08">
        <w:rPr>
          <w:rFonts w:ascii="Times New Roman" w:hAnsi="Times New Roman" w:cs="Times New Roman"/>
          <w:sz w:val="24"/>
          <w:szCs w:val="24"/>
        </w:rPr>
        <w:t xml:space="preserve">- </w:t>
      </w:r>
      <w:r w:rsidRPr="00FD7E49">
        <w:rPr>
          <w:rFonts w:ascii="Times New Roman" w:hAnsi="Times New Roman" w:cs="Times New Roman"/>
          <w:sz w:val="24"/>
          <w:szCs w:val="24"/>
        </w:rPr>
        <w:t>0,014</w:t>
      </w:r>
      <w:r w:rsidR="00DD14A8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%.</w:t>
      </w:r>
    </w:p>
    <w:p w:rsidR="008573E5" w:rsidRPr="00FD7E49" w:rsidRDefault="008573E5" w:rsidP="00E60901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При необходимости по этой партии можно списать на естественную убыль </w:t>
      </w:r>
      <w:r w:rsidRPr="000F21B0">
        <w:rPr>
          <w:sz w:val="24"/>
          <w:szCs w:val="24"/>
        </w:rPr>
        <w:t>123 кг</w:t>
      </w:r>
      <w:r w:rsidRPr="00FD7E49">
        <w:rPr>
          <w:sz w:val="24"/>
          <w:szCs w:val="24"/>
        </w:rPr>
        <w:t xml:space="preserve"> по следующему расчету</w:t>
      </w:r>
      <w:r w:rsidR="00221FD5">
        <w:rPr>
          <w:sz w:val="24"/>
          <w:szCs w:val="24"/>
        </w:rPr>
        <w:t>:</w:t>
      </w:r>
    </w:p>
    <w:p w:rsidR="008573E5" w:rsidRPr="00FD7E49" w:rsidRDefault="008573E5" w:rsidP="00E60901">
      <w:pPr>
        <w:pStyle w:val="a5"/>
        <w:ind w:firstLine="709"/>
        <w:rPr>
          <w:sz w:val="24"/>
          <w:szCs w:val="24"/>
        </w:rPr>
      </w:pPr>
    </w:p>
    <w:p w:rsidR="008573E5" w:rsidRPr="00FD7E49" w:rsidRDefault="008573E5" w:rsidP="00E60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X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=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(0,05-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0,014)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="00C25E08" w:rsidRPr="00C25E08">
        <w:rPr>
          <w:rFonts w:ascii="Times New Roman" w:hAnsi="Times New Roman" w:cs="Times New Roman"/>
          <w:sz w:val="20"/>
          <w:szCs w:val="20"/>
        </w:rPr>
        <w:t>х</w:t>
      </w:r>
      <w:r w:rsidR="00C25E08">
        <w:rPr>
          <w:rFonts w:ascii="Times New Roman" w:hAnsi="Times New Roman" w:cs="Times New Roman"/>
          <w:sz w:val="20"/>
          <w:szCs w:val="20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0,011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="00C25E08" w:rsidRPr="00C25E08">
        <w:rPr>
          <w:rFonts w:ascii="Times New Roman" w:hAnsi="Times New Roman" w:cs="Times New Roman"/>
          <w:sz w:val="20"/>
          <w:szCs w:val="20"/>
        </w:rPr>
        <w:t>х</w:t>
      </w:r>
      <w:r w:rsidR="00C25E08">
        <w:rPr>
          <w:rFonts w:ascii="Times New Roman" w:hAnsi="Times New Roman" w:cs="Times New Roman"/>
          <w:sz w:val="20"/>
          <w:szCs w:val="20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  <w:lang w:val="en-US"/>
        </w:rPr>
        <w:t>68+0,014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=</w:t>
      </w:r>
      <w:r w:rsidR="00C25E08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0,041</w:t>
      </w:r>
      <w:r w:rsidR="00DD14A8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%.</w:t>
      </w:r>
    </w:p>
    <w:p w:rsidR="008573E5" w:rsidRPr="00FD7E49" w:rsidRDefault="008573E5" w:rsidP="00E60901">
      <w:pPr>
        <w:pStyle w:val="a5"/>
        <w:ind w:firstLine="709"/>
        <w:rPr>
          <w:sz w:val="24"/>
          <w:szCs w:val="24"/>
          <w:lang w:val="en-US"/>
        </w:rPr>
      </w:pPr>
    </w:p>
    <w:p w:rsidR="008573E5" w:rsidRPr="00FD7E49" w:rsidRDefault="00C25E08" w:rsidP="000067F3">
      <w:pPr>
        <w:spacing w:after="0" w:line="240" w:lineRule="auto"/>
        <w:ind w:firstLine="709"/>
        <w:jc w:val="center"/>
        <w:rPr>
          <w:rFonts w:ascii="Times New Roman" w:hAnsi="Times New Roman" w:cs="Times New Roman"/>
          <w:position w:val="-24"/>
          <w:sz w:val="24"/>
          <w:szCs w:val="24"/>
        </w:rPr>
      </w:pPr>
      <w:r w:rsidRPr="000F21B0">
        <w:rPr>
          <w:rFonts w:ascii="Times New Roman" w:hAnsi="Times New Roman" w:cs="Times New Roman"/>
          <w:position w:val="-24"/>
          <w:sz w:val="24"/>
          <w:szCs w:val="24"/>
        </w:rPr>
        <w:object w:dxaOrig="2320" w:dyaOrig="620">
          <v:shape id="_x0000_i1028" type="#_x0000_t75" style="width:130.05pt;height:33.8pt" o:ole="" fillcolor="window">
            <v:imagedata r:id="rId15" o:title=""/>
          </v:shape>
          <o:OLEObject Type="Embed" ProgID="Equation.3" ShapeID="_x0000_i1028" DrawAspect="Content" ObjectID="_1519642107" r:id="rId16"/>
        </w:objec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среднем сроке хранения зерна свыше трех месяцев норма убыли опр</w:t>
      </w:r>
      <w:r w:rsidR="005E0B57" w:rsidRPr="00FD7E49">
        <w:rPr>
          <w:sz w:val="24"/>
          <w:szCs w:val="24"/>
        </w:rPr>
        <w:t>еделяется по формуле</w:t>
      </w:r>
      <w:r w:rsidR="00221FD5">
        <w:rPr>
          <w:sz w:val="24"/>
          <w:szCs w:val="24"/>
        </w:rPr>
        <w:t xml:space="preserve"> в процентах:</w:t>
      </w:r>
    </w:p>
    <w:p w:rsidR="00C5740D" w:rsidRPr="00FD7E49" w:rsidRDefault="00C5740D" w:rsidP="000067F3">
      <w:pPr>
        <w:pStyle w:val="a5"/>
        <w:ind w:firstLine="709"/>
        <w:rPr>
          <w:sz w:val="24"/>
          <w:szCs w:val="24"/>
        </w:rPr>
      </w:pPr>
    </w:p>
    <w:p w:rsidR="008573E5" w:rsidRPr="00FD7E49" w:rsidRDefault="000F21B0" w:rsidP="000067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F21B0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40" w:dyaOrig="620">
          <v:shape id="_x0000_i1029" type="#_x0000_t75" style="width:68.35pt;height:30.85pt" o:ole="" fillcolor="window">
            <v:imagedata r:id="rId17" o:title=""/>
          </v:shape>
          <o:OLEObject Type="Embed" ProgID="Equation.3" ShapeID="_x0000_i1029" DrawAspect="Content" ObjectID="_1519642108" r:id="rId18"/>
        </w:object>
      </w:r>
      <w:r w:rsidR="00221FD5" w:rsidRPr="000F21B0">
        <w:rPr>
          <w:rFonts w:ascii="Times New Roman" w:hAnsi="Times New Roman" w:cs="Times New Roman"/>
          <w:sz w:val="24"/>
          <w:szCs w:val="24"/>
        </w:rPr>
        <w:t>,</w:t>
      </w:r>
    </w:p>
    <w:p w:rsidR="008573E5" w:rsidRPr="00FD7E49" w:rsidRDefault="00221FD5" w:rsidP="000067F3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г</w:t>
      </w:r>
      <w:r w:rsidR="008573E5" w:rsidRPr="00FD7E49">
        <w:rPr>
          <w:sz w:val="24"/>
          <w:szCs w:val="24"/>
        </w:rPr>
        <w:t>де:</w:t>
      </w:r>
      <w:r w:rsidR="008573E5" w:rsidRPr="00FD7E49">
        <w:rPr>
          <w:sz w:val="24"/>
          <w:szCs w:val="24"/>
        </w:rPr>
        <w:tab/>
        <w:t xml:space="preserve">X </w:t>
      </w:r>
      <w:r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норма естественной убыли;</w:t>
      </w:r>
    </w:p>
    <w:p w:rsidR="008573E5" w:rsidRPr="00FD7E49" w:rsidRDefault="0072790A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А</w:t>
      </w:r>
      <w:r w:rsidR="008573E5" w:rsidRPr="00FD7E49">
        <w:rPr>
          <w:sz w:val="24"/>
          <w:szCs w:val="24"/>
        </w:rPr>
        <w:t xml:space="preserve"> </w:t>
      </w:r>
      <w:r w:rsidR="00221FD5"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норма убыли за предыдущий (до 3-х месяцев) срок хранения;</w:t>
      </w:r>
    </w:p>
    <w:p w:rsidR="008573E5" w:rsidRPr="00FD7E49" w:rsidRDefault="0072790A" w:rsidP="000067F3">
      <w:pPr>
        <w:pStyle w:val="a5"/>
        <w:ind w:firstLine="709"/>
        <w:rPr>
          <w:sz w:val="24"/>
          <w:szCs w:val="24"/>
        </w:rPr>
      </w:pPr>
      <w:r w:rsidRPr="000F21B0">
        <w:rPr>
          <w:sz w:val="24"/>
          <w:szCs w:val="24"/>
        </w:rPr>
        <w:t>Д</w:t>
      </w:r>
      <w:r w:rsidR="008573E5" w:rsidRPr="00FD7E49">
        <w:rPr>
          <w:sz w:val="24"/>
          <w:szCs w:val="24"/>
        </w:rPr>
        <w:t xml:space="preserve"> </w:t>
      </w:r>
      <w:r w:rsidR="00221FD5"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разница между наивысшей нормой для данного промежуточного срока хранения и предыдущей нормой убыли;</w:t>
      </w:r>
    </w:p>
    <w:p w:rsidR="008573E5" w:rsidRPr="00FD7E49" w:rsidRDefault="0072790A" w:rsidP="000067F3">
      <w:pPr>
        <w:pStyle w:val="a5"/>
        <w:ind w:firstLine="709"/>
        <w:rPr>
          <w:sz w:val="24"/>
          <w:szCs w:val="24"/>
        </w:rPr>
      </w:pPr>
      <w:r w:rsidRPr="000F21B0">
        <w:rPr>
          <w:sz w:val="24"/>
          <w:szCs w:val="24"/>
        </w:rPr>
        <w:t>В</w:t>
      </w:r>
      <w:r w:rsidR="008573E5" w:rsidRPr="000F21B0">
        <w:rPr>
          <w:sz w:val="24"/>
          <w:szCs w:val="24"/>
        </w:rPr>
        <w:t xml:space="preserve"> </w:t>
      </w:r>
      <w:r w:rsidR="00221FD5" w:rsidRPr="000F21B0"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разница между средним сроком хранения данной партии и сроком хранения, установленным для предыдущей нормы;</w:t>
      </w:r>
    </w:p>
    <w:p w:rsidR="008573E5" w:rsidRDefault="0072790A" w:rsidP="000067F3">
      <w:pPr>
        <w:pStyle w:val="a5"/>
        <w:ind w:firstLine="709"/>
        <w:rPr>
          <w:sz w:val="24"/>
          <w:szCs w:val="24"/>
        </w:rPr>
      </w:pPr>
      <w:r w:rsidRPr="000F21B0">
        <w:rPr>
          <w:sz w:val="24"/>
          <w:szCs w:val="24"/>
        </w:rPr>
        <w:t>Г</w:t>
      </w:r>
      <w:r w:rsidR="008573E5" w:rsidRPr="000F21B0">
        <w:rPr>
          <w:sz w:val="24"/>
          <w:szCs w:val="24"/>
        </w:rPr>
        <w:t xml:space="preserve"> </w:t>
      </w:r>
      <w:r w:rsidR="00221FD5" w:rsidRPr="000F21B0"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число месяцев хранения, к которому относится разница между нормами убыли.</w:t>
      </w:r>
    </w:p>
    <w:p w:rsidR="00221FD5" w:rsidRPr="00FD7E49" w:rsidRDefault="00221FD5" w:rsidP="000067F3">
      <w:pPr>
        <w:pStyle w:val="a5"/>
        <w:ind w:firstLine="709"/>
        <w:rPr>
          <w:sz w:val="24"/>
          <w:szCs w:val="24"/>
        </w:rPr>
      </w:pP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221FD5">
        <w:rPr>
          <w:bCs/>
          <w:sz w:val="24"/>
          <w:szCs w:val="24"/>
        </w:rPr>
        <w:t>Пример 4.</w:t>
      </w:r>
      <w:r w:rsidRPr="00FD7E49">
        <w:rPr>
          <w:sz w:val="24"/>
          <w:szCs w:val="24"/>
        </w:rPr>
        <w:t xml:space="preserve"> По акту зачистки партии пшеницы, хранившейся в складе насыпью, в расходе значится 500000 кг со средним сроком хранения пять месяцев. Предыдущая норма убыли 0,07</w:t>
      </w:r>
      <w:r w:rsidR="005E0B57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%, наивысшая норма убыли для данного промежуточного срока хранения (6 мес.) 0,09 %.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В данном случае срок хранения на два месяца (5-3) и нормы убыли на 0,02</w:t>
      </w:r>
      <w:r w:rsidR="0099705D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% (0,09-0,07) больше, чем за предыдущий период. Надбавка к предыдущей норме 0,02</w:t>
      </w:r>
      <w:r w:rsidR="0099705D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% относится ко всем последующим трем месяцам (6-3) хранения.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этом получается: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а = 0,07; д = 0,09 - 0,07= 0,02</w:t>
      </w:r>
      <w:r w:rsidR="0099705D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%;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в = 5 – 3 = 2; г = 6 – 3 = 3; х = 0,07 + </w:t>
      </w:r>
      <w:r w:rsidRPr="00FD7E49">
        <w:rPr>
          <w:position w:val="-24"/>
          <w:sz w:val="24"/>
          <w:szCs w:val="24"/>
        </w:rPr>
        <w:object w:dxaOrig="1800" w:dyaOrig="620">
          <v:shape id="_x0000_i1030" type="#_x0000_t75" style="width:91.1pt;height:30.85pt" o:ole="" fillcolor="window">
            <v:imagedata r:id="rId19" o:title=""/>
          </v:shape>
          <o:OLEObject Type="Embed" ProgID="Equation.3" ShapeID="_x0000_i1030" DrawAspect="Content" ObjectID="_1519642109" r:id="rId20"/>
        </w:object>
      </w:r>
    </w:p>
    <w:p w:rsidR="0099705D" w:rsidRPr="00FD7E49" w:rsidRDefault="0099705D" w:rsidP="000067F3">
      <w:pPr>
        <w:pStyle w:val="a5"/>
        <w:ind w:firstLine="709"/>
        <w:rPr>
          <w:sz w:val="24"/>
          <w:szCs w:val="24"/>
        </w:rPr>
      </w:pP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необходимости списания на естественную убыль имеется право списать:</w:t>
      </w:r>
    </w:p>
    <w:p w:rsidR="00221FD5" w:rsidRDefault="00221FD5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</w:p>
    <w:p w:rsidR="008573E5" w:rsidRDefault="008573E5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  <w:r w:rsidRPr="00FD7E49">
        <w:rPr>
          <w:position w:val="-24"/>
          <w:sz w:val="24"/>
          <w:szCs w:val="24"/>
        </w:rPr>
        <w:object w:dxaOrig="2340" w:dyaOrig="620">
          <v:shape id="_x0000_i1031" type="#_x0000_t75" style="width:117.55pt;height:33.8pt" o:ole="" fillcolor="window">
            <v:imagedata r:id="rId21" o:title=""/>
          </v:shape>
          <o:OLEObject Type="Embed" ProgID="Equation.3" ShapeID="_x0000_i1031" DrawAspect="Content" ObjectID="_1519642110" r:id="rId22"/>
        </w:object>
      </w:r>
    </w:p>
    <w:p w:rsidR="00221FD5" w:rsidRPr="00FD7E49" w:rsidRDefault="00221FD5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221FD5">
        <w:rPr>
          <w:bCs/>
          <w:sz w:val="24"/>
          <w:szCs w:val="24"/>
        </w:rPr>
        <w:lastRenderedPageBreak/>
        <w:t>Пример 5.</w:t>
      </w:r>
      <w:r w:rsidRPr="00FD7E49">
        <w:rPr>
          <w:sz w:val="24"/>
          <w:szCs w:val="24"/>
        </w:rPr>
        <w:t xml:space="preserve"> По акту зачистки партии ячменя, хранившейся в элеваторе насыпью, в расходной части значится 300000 кг со средним сроком хранения 16 месяцев (1 год и 4 месяца). 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хранении ячменя в течение года</w:t>
      </w:r>
      <w:r w:rsidR="00221FD5">
        <w:rPr>
          <w:sz w:val="24"/>
          <w:szCs w:val="24"/>
        </w:rPr>
        <w:t xml:space="preserve">: </w:t>
      </w:r>
      <w:r w:rsidRPr="00FD7E49">
        <w:rPr>
          <w:sz w:val="24"/>
          <w:szCs w:val="24"/>
        </w:rPr>
        <w:t>а = 0,095, норма убыли за каждый последующий год хранения:</w:t>
      </w:r>
    </w:p>
    <w:p w:rsidR="00D51B64" w:rsidRPr="00FD7E49" w:rsidRDefault="00D51B64" w:rsidP="000067F3">
      <w:pPr>
        <w:pStyle w:val="a5"/>
        <w:ind w:firstLine="709"/>
        <w:rPr>
          <w:sz w:val="24"/>
          <w:szCs w:val="24"/>
        </w:rPr>
      </w:pPr>
    </w:p>
    <w:p w:rsidR="008573E5" w:rsidRPr="00FD7E49" w:rsidRDefault="00B83D38" w:rsidP="000067F3">
      <w:pPr>
        <w:pStyle w:val="a5"/>
        <w:ind w:firstLine="709"/>
        <w:jc w:val="center"/>
        <w:rPr>
          <w:sz w:val="24"/>
          <w:szCs w:val="24"/>
        </w:rPr>
      </w:pPr>
      <w:r w:rsidRPr="00FD7E49">
        <w:rPr>
          <w:position w:val="-24"/>
          <w:sz w:val="24"/>
          <w:szCs w:val="24"/>
        </w:rPr>
        <w:object w:dxaOrig="1219" w:dyaOrig="620">
          <v:shape id="_x0000_i1032" type="#_x0000_t75" style="width:84.5pt;height:33.8pt" o:ole="" fillcolor="window">
            <v:imagedata r:id="rId23" o:title=""/>
          </v:shape>
          <o:OLEObject Type="Embed" ProgID="Equation.3" ShapeID="_x0000_i1032" DrawAspect="Content" ObjectID="_1519642111" r:id="rId24"/>
        </w:object>
      </w:r>
    </w:p>
    <w:p w:rsidR="008573E5" w:rsidRDefault="008573E5" w:rsidP="000067F3">
      <w:pPr>
        <w:pStyle w:val="a5"/>
        <w:ind w:firstLine="709"/>
        <w:rPr>
          <w:position w:val="-24"/>
          <w:sz w:val="24"/>
          <w:szCs w:val="24"/>
        </w:rPr>
      </w:pPr>
      <w:r w:rsidRPr="00FD7E49">
        <w:rPr>
          <w:sz w:val="24"/>
          <w:szCs w:val="24"/>
        </w:rPr>
        <w:t xml:space="preserve">х = 0,095 + </w:t>
      </w:r>
      <w:r w:rsidRPr="00FD7E49">
        <w:rPr>
          <w:position w:val="-24"/>
          <w:sz w:val="24"/>
          <w:szCs w:val="24"/>
        </w:rPr>
        <w:object w:dxaOrig="1780" w:dyaOrig="620">
          <v:shape id="_x0000_i1033" type="#_x0000_t75" style="width:89.65pt;height:30.85pt" o:ole="" fillcolor="window">
            <v:imagedata r:id="rId25" o:title=""/>
          </v:shape>
          <o:OLEObject Type="Embed" ProgID="Equation.3" ShapeID="_x0000_i1033" DrawAspect="Content" ObjectID="_1519642112" r:id="rId26"/>
        </w:object>
      </w:r>
    </w:p>
    <w:p w:rsidR="00221FD5" w:rsidRPr="00FD7E49" w:rsidRDefault="00221FD5" w:rsidP="000067F3">
      <w:pPr>
        <w:pStyle w:val="a5"/>
        <w:ind w:firstLine="709"/>
        <w:rPr>
          <w:sz w:val="24"/>
          <w:szCs w:val="24"/>
        </w:rPr>
      </w:pPr>
    </w:p>
    <w:p w:rsidR="008573E5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необходимости списания на естественную убыль можно списать:</w:t>
      </w:r>
    </w:p>
    <w:p w:rsidR="00221FD5" w:rsidRPr="00FD7E49" w:rsidRDefault="00221FD5" w:rsidP="000067F3">
      <w:pPr>
        <w:pStyle w:val="a5"/>
        <w:ind w:firstLine="709"/>
        <w:rPr>
          <w:sz w:val="24"/>
          <w:szCs w:val="24"/>
        </w:rPr>
      </w:pPr>
    </w:p>
    <w:p w:rsidR="008573E5" w:rsidRPr="00FD7E49" w:rsidRDefault="005460D4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  <w:r w:rsidRPr="005460D4">
        <w:rPr>
          <w:position w:val="-24"/>
          <w:sz w:val="24"/>
          <w:szCs w:val="24"/>
        </w:rPr>
        <w:object w:dxaOrig="2460" w:dyaOrig="620">
          <v:shape id="_x0000_i1034" type="#_x0000_t75" style="width:139.6pt;height:33.8pt" o:ole="" fillcolor="window">
            <v:imagedata r:id="rId27" o:title=""/>
          </v:shape>
          <o:OLEObject Type="Embed" ProgID="Equation.3" ShapeID="_x0000_i1034" DrawAspect="Content" ObjectID="_1519642113" r:id="rId28"/>
        </w:object>
      </w:r>
    </w:p>
    <w:p w:rsidR="008573E5" w:rsidRPr="00FD7E49" w:rsidRDefault="008573E5" w:rsidP="00725323">
      <w:pPr>
        <w:pStyle w:val="a5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FD7E49">
        <w:rPr>
          <w:sz w:val="24"/>
          <w:szCs w:val="24"/>
        </w:rPr>
        <w:t>Средний срок хранения в днях партии зерна и продукции определяется путем деления суммы ежедневных остатков на количество по приходу данной партии. Для определения среднего срока хранения в месяцах среднее количество дней хранения делится на 30.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В связи с тем, что в некоторые дни движения не было и остатки не изменялись</w:t>
      </w:r>
      <w:r w:rsidR="00DD2A29" w:rsidRPr="00FD7E49">
        <w:rPr>
          <w:sz w:val="24"/>
          <w:szCs w:val="24"/>
        </w:rPr>
        <w:t>,</w:t>
      </w:r>
      <w:r w:rsidRPr="00FD7E49">
        <w:rPr>
          <w:sz w:val="24"/>
          <w:szCs w:val="24"/>
        </w:rPr>
        <w:t xml:space="preserve"> составляется дополнительный расчет. </w:t>
      </w:r>
    </w:p>
    <w:p w:rsidR="008573E5" w:rsidRPr="00FD7E49" w:rsidRDefault="008573E5" w:rsidP="00B83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Нормы естественной убыли при хранении зерна и продукции применяются к их общему количеству, числящемуся в расходе и остатк</w:t>
      </w:r>
      <w:r w:rsidR="00D51B64" w:rsidRPr="00FD7E49">
        <w:rPr>
          <w:rFonts w:ascii="Times New Roman" w:hAnsi="Times New Roman" w:cs="Times New Roman"/>
          <w:sz w:val="24"/>
          <w:szCs w:val="24"/>
        </w:rPr>
        <w:t>ам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 акту зачистки</w:t>
      </w:r>
      <w:r w:rsidR="006A5A2B" w:rsidRPr="00FD7E49">
        <w:rPr>
          <w:rFonts w:ascii="Times New Roman" w:hAnsi="Times New Roman" w:cs="Times New Roman"/>
          <w:sz w:val="24"/>
          <w:szCs w:val="24"/>
        </w:rPr>
        <w:t xml:space="preserve"> и не должны превышать установленные нормы</w:t>
      </w:r>
      <w:r w:rsidRPr="00FD7E49">
        <w:rPr>
          <w:rFonts w:ascii="Times New Roman" w:hAnsi="Times New Roman" w:cs="Times New Roman"/>
          <w:sz w:val="24"/>
          <w:szCs w:val="24"/>
        </w:rPr>
        <w:t>.</w:t>
      </w:r>
    </w:p>
    <w:p w:rsidR="00D1287B" w:rsidRPr="00FD7E49" w:rsidRDefault="00D1287B" w:rsidP="00725323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Для установления обоснованности изменения веса зерна и хлебопродуктов в зависимости от изменения их качества </w:t>
      </w:r>
      <w:r w:rsidR="006A5A2B" w:rsidRPr="00FD7E49">
        <w:rPr>
          <w:rFonts w:ascii="Times New Roman" w:hAnsi="Times New Roman" w:cs="Times New Roman"/>
          <w:sz w:val="24"/>
          <w:szCs w:val="24"/>
        </w:rPr>
        <w:t>необходимо</w:t>
      </w:r>
      <w:r w:rsidRPr="00FD7E49">
        <w:rPr>
          <w:rFonts w:ascii="Times New Roman" w:hAnsi="Times New Roman" w:cs="Times New Roman"/>
          <w:sz w:val="24"/>
          <w:szCs w:val="24"/>
        </w:rPr>
        <w:t xml:space="preserve"> руководств</w:t>
      </w:r>
      <w:r w:rsidR="006A5A2B" w:rsidRPr="00FD7E49">
        <w:rPr>
          <w:rFonts w:ascii="Times New Roman" w:hAnsi="Times New Roman" w:cs="Times New Roman"/>
          <w:sz w:val="24"/>
          <w:szCs w:val="24"/>
        </w:rPr>
        <w:t>ова</w:t>
      </w:r>
      <w:r w:rsidRPr="00FD7E49">
        <w:rPr>
          <w:rFonts w:ascii="Times New Roman" w:hAnsi="Times New Roman" w:cs="Times New Roman"/>
          <w:sz w:val="24"/>
          <w:szCs w:val="24"/>
        </w:rPr>
        <w:t>т</w:t>
      </w:r>
      <w:r w:rsidR="006A5A2B" w:rsidRPr="00FD7E49">
        <w:rPr>
          <w:rFonts w:ascii="Times New Roman" w:hAnsi="Times New Roman" w:cs="Times New Roman"/>
          <w:sz w:val="24"/>
          <w:szCs w:val="24"/>
        </w:rPr>
        <w:t>ь</w:t>
      </w:r>
      <w:r w:rsidRPr="00FD7E49">
        <w:rPr>
          <w:rFonts w:ascii="Times New Roman" w:hAnsi="Times New Roman" w:cs="Times New Roman"/>
          <w:sz w:val="24"/>
          <w:szCs w:val="24"/>
        </w:rPr>
        <w:t>ся следующим:</w:t>
      </w:r>
    </w:p>
    <w:p w:rsidR="00D1287B" w:rsidRPr="00FD7E49" w:rsidRDefault="00D1287B" w:rsidP="00D12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1) размер убыли в весе зерна и хлебопродуктов от понижения влажности не должно превышать разницы, получ</w:t>
      </w:r>
      <w:r w:rsidR="00221FD5">
        <w:rPr>
          <w:rFonts w:ascii="Times New Roman" w:hAnsi="Times New Roman" w:cs="Times New Roman"/>
          <w:sz w:val="24"/>
          <w:szCs w:val="24"/>
        </w:rPr>
        <w:t>енной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при сопоставлении показателей влажности по приходу и расходу зерна и хлебопродуктов </w:t>
      </w:r>
      <w:r w:rsidR="00512535" w:rsidRPr="00FD7E49">
        <w:rPr>
          <w:rFonts w:ascii="Times New Roman" w:hAnsi="Times New Roman" w:cs="Times New Roman"/>
          <w:sz w:val="24"/>
          <w:szCs w:val="24"/>
        </w:rPr>
        <w:t>государственн</w:t>
      </w:r>
      <w:r w:rsidR="00DD14A8" w:rsidRPr="00FD7E49">
        <w:rPr>
          <w:rFonts w:ascii="Times New Roman" w:hAnsi="Times New Roman" w:cs="Times New Roman"/>
          <w:sz w:val="24"/>
          <w:szCs w:val="24"/>
        </w:rPr>
        <w:t>о</w:t>
      </w:r>
      <w:r w:rsidR="00512535" w:rsidRPr="00FD7E49">
        <w:rPr>
          <w:rFonts w:ascii="Times New Roman" w:hAnsi="Times New Roman" w:cs="Times New Roman"/>
          <w:sz w:val="24"/>
          <w:szCs w:val="24"/>
        </w:rPr>
        <w:t>го резерва</w:t>
      </w:r>
      <w:r w:rsidRPr="00FD7E49">
        <w:rPr>
          <w:rFonts w:ascii="Times New Roman" w:hAnsi="Times New Roman" w:cs="Times New Roman"/>
          <w:sz w:val="24"/>
          <w:szCs w:val="24"/>
        </w:rPr>
        <w:t xml:space="preserve"> с пересчетом этой разницы по формуле: </w:t>
      </w:r>
    </w:p>
    <w:p w:rsidR="00D1287B" w:rsidRPr="00FD7E49" w:rsidRDefault="00D1287B" w:rsidP="00D12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287B" w:rsidRPr="00FD7E49" w:rsidRDefault="00D1287B" w:rsidP="009970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Х = </w:t>
      </w:r>
      <w:r w:rsidR="00BA399C" w:rsidRPr="00FD7E49">
        <w:rPr>
          <w:rFonts w:ascii="Times New Roman" w:hAnsi="Times New Roman" w:cs="Times New Roman"/>
          <w:sz w:val="24"/>
          <w:szCs w:val="24"/>
          <w:u w:val="single"/>
        </w:rPr>
        <w:t>100</w:t>
      </w:r>
      <w:r w:rsidR="00221FD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21FD5" w:rsidRPr="00221FD5">
        <w:rPr>
          <w:rFonts w:ascii="Times New Roman" w:hAnsi="Times New Roman" w:cs="Times New Roman"/>
          <w:sz w:val="20"/>
          <w:szCs w:val="20"/>
          <w:u w:val="single"/>
        </w:rPr>
        <w:t>х</w:t>
      </w:r>
      <w:r w:rsidR="00221FD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  <w:u w:val="single"/>
        </w:rPr>
        <w:t>(а - б)</w:t>
      </w:r>
      <w:r w:rsidRPr="00FD7E49">
        <w:rPr>
          <w:rFonts w:ascii="Times New Roman" w:hAnsi="Times New Roman" w:cs="Times New Roman"/>
          <w:sz w:val="24"/>
          <w:szCs w:val="24"/>
        </w:rPr>
        <w:t>,</w:t>
      </w:r>
      <w:r w:rsidR="00555EC2"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</w:rPr>
        <w:t>где</w:t>
      </w:r>
    </w:p>
    <w:p w:rsidR="00D1287B" w:rsidRPr="00FD7E49" w:rsidRDefault="00D1287B" w:rsidP="00997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100 - б</w:t>
      </w:r>
    </w:p>
    <w:p w:rsidR="00D1287B" w:rsidRPr="00FD7E49" w:rsidRDefault="00D1287B" w:rsidP="00D12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Х - искомый процент убыли в весе; </w:t>
      </w:r>
    </w:p>
    <w:p w:rsidR="00D1287B" w:rsidRPr="00FD7E49" w:rsidRDefault="00D1287B" w:rsidP="00D12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а - показатель влажности по приходу</w:t>
      </w:r>
      <w:r w:rsidR="00221FD5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D1287B" w:rsidRPr="00FD7E49" w:rsidRDefault="00D1287B" w:rsidP="00D12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б - показатель влажности по расходу</w:t>
      </w:r>
      <w:r w:rsidR="00221FD5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D1287B" w:rsidRPr="00FD7E49" w:rsidRDefault="00D1287B" w:rsidP="00D12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2) убыль в весе зе</w:t>
      </w:r>
      <w:r w:rsidR="00221FD5">
        <w:rPr>
          <w:rFonts w:ascii="Times New Roman" w:hAnsi="Times New Roman" w:cs="Times New Roman"/>
          <w:sz w:val="24"/>
          <w:szCs w:val="24"/>
        </w:rPr>
        <w:t>рна от понижения сорной примеси</w:t>
      </w:r>
      <w:r w:rsidRPr="00FD7E49">
        <w:rPr>
          <w:rFonts w:ascii="Times New Roman" w:hAnsi="Times New Roman" w:cs="Times New Roman"/>
          <w:sz w:val="24"/>
          <w:szCs w:val="24"/>
        </w:rPr>
        <w:t xml:space="preserve"> сверх списанных по актам подра</w:t>
      </w:r>
      <w:r w:rsidR="00221FD5">
        <w:rPr>
          <w:rFonts w:ascii="Times New Roman" w:hAnsi="Times New Roman" w:cs="Times New Roman"/>
          <w:sz w:val="24"/>
          <w:szCs w:val="24"/>
        </w:rPr>
        <w:t>ботки годных и негодных отходов</w:t>
      </w:r>
      <w:r w:rsidRPr="00FD7E49">
        <w:rPr>
          <w:rFonts w:ascii="Times New Roman" w:hAnsi="Times New Roman" w:cs="Times New Roman"/>
          <w:sz w:val="24"/>
          <w:szCs w:val="24"/>
        </w:rPr>
        <w:t xml:space="preserve"> не должна превышать разницы, получ</w:t>
      </w:r>
      <w:r w:rsidR="00221FD5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FD7E49">
        <w:rPr>
          <w:rFonts w:ascii="Times New Roman" w:hAnsi="Times New Roman" w:cs="Times New Roman"/>
          <w:sz w:val="24"/>
          <w:szCs w:val="24"/>
        </w:rPr>
        <w:t>при сопоставлении показателей сорной примеси по приходу и расходу зерна с пересчетом по формуле:</w:t>
      </w:r>
    </w:p>
    <w:p w:rsidR="00D1287B" w:rsidRPr="00FD7E49" w:rsidRDefault="00D1287B" w:rsidP="00D1287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D1287B" w:rsidRPr="00FD7E49" w:rsidRDefault="00D1287B" w:rsidP="00D1287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Х =</w:t>
      </w:r>
      <w:r w:rsidRPr="00FD7E49">
        <w:rPr>
          <w:rFonts w:ascii="Times New Roman" w:hAnsi="Times New Roman" w:cs="Times New Roman"/>
          <w:sz w:val="24"/>
          <w:szCs w:val="24"/>
          <w:u w:val="single"/>
        </w:rPr>
        <w:t>(В - Г)</w:t>
      </w:r>
      <w:r w:rsidR="00140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409D2" w:rsidRPr="001409D2">
        <w:rPr>
          <w:rFonts w:ascii="Times New Roman" w:hAnsi="Times New Roman" w:cs="Times New Roman"/>
          <w:sz w:val="20"/>
          <w:szCs w:val="20"/>
          <w:u w:val="single"/>
        </w:rPr>
        <w:t>х</w:t>
      </w:r>
      <w:r w:rsidR="001409D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FD7E49">
        <w:rPr>
          <w:rFonts w:ascii="Times New Roman" w:hAnsi="Times New Roman" w:cs="Times New Roman"/>
          <w:sz w:val="24"/>
          <w:szCs w:val="24"/>
          <w:u w:val="single"/>
        </w:rPr>
        <w:t xml:space="preserve">(100 - </w:t>
      </w:r>
      <w:r w:rsidR="00C2515D" w:rsidRPr="00FD7E49">
        <w:rPr>
          <w:rFonts w:ascii="Times New Roman" w:hAnsi="Times New Roman" w:cs="Times New Roman"/>
          <w:sz w:val="24"/>
          <w:szCs w:val="24"/>
          <w:u w:val="single"/>
        </w:rPr>
        <w:t>Д</w:t>
      </w:r>
      <w:r w:rsidRPr="00FD7E49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FD7E49">
        <w:rPr>
          <w:rFonts w:ascii="Times New Roman" w:hAnsi="Times New Roman" w:cs="Times New Roman"/>
          <w:sz w:val="24"/>
          <w:szCs w:val="24"/>
        </w:rPr>
        <w:t>, где</w:t>
      </w:r>
      <w:r w:rsidR="001409D2">
        <w:rPr>
          <w:rFonts w:ascii="Times New Roman" w:hAnsi="Times New Roman" w:cs="Times New Roman"/>
          <w:sz w:val="24"/>
          <w:szCs w:val="24"/>
        </w:rPr>
        <w:t>:</w:t>
      </w:r>
    </w:p>
    <w:p w:rsidR="00D1287B" w:rsidRPr="00FD7E49" w:rsidRDefault="00D1287B" w:rsidP="00D1287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100 </w:t>
      </w:r>
      <w:r w:rsidR="001409D2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1287B" w:rsidRPr="00FD7E49" w:rsidRDefault="00D1287B" w:rsidP="00140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Х - искомый процент убыли в весе;</w:t>
      </w:r>
    </w:p>
    <w:p w:rsidR="00D1287B" w:rsidRPr="00FD7E49" w:rsidRDefault="00D1287B" w:rsidP="00140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В - сорная примесь по приходу</w:t>
      </w:r>
      <w:r w:rsidR="001409D2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D1287B" w:rsidRPr="00FD7E49" w:rsidRDefault="00D1287B" w:rsidP="00140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Г - сорная примесь по расходу</w:t>
      </w:r>
      <w:r w:rsidR="001409D2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D1287B" w:rsidRPr="00FD7E49" w:rsidRDefault="00B8543E" w:rsidP="00140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Д</w:t>
      </w:r>
      <w:r w:rsidR="00D1287B" w:rsidRPr="00FD7E49">
        <w:rPr>
          <w:rFonts w:ascii="Times New Roman" w:hAnsi="Times New Roman" w:cs="Times New Roman"/>
          <w:sz w:val="24"/>
          <w:szCs w:val="24"/>
        </w:rPr>
        <w:t xml:space="preserve"> - размер убыли от снижения влажности в </w:t>
      </w:r>
      <w:r w:rsidR="001409D2">
        <w:rPr>
          <w:rFonts w:ascii="Times New Roman" w:hAnsi="Times New Roman" w:cs="Times New Roman"/>
          <w:sz w:val="24"/>
          <w:szCs w:val="24"/>
        </w:rPr>
        <w:t>процентах</w:t>
      </w:r>
      <w:r w:rsidR="00D1287B" w:rsidRPr="00FD7E49">
        <w:rPr>
          <w:rFonts w:ascii="Times New Roman" w:hAnsi="Times New Roman" w:cs="Times New Roman"/>
          <w:sz w:val="24"/>
          <w:szCs w:val="24"/>
        </w:rPr>
        <w:t>, исчисленный по формуле, приведенной выше.</w:t>
      </w:r>
    </w:p>
    <w:p w:rsidR="00D1287B" w:rsidRPr="00FD7E49" w:rsidRDefault="00D1287B" w:rsidP="00D12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Списание убыли по этой формуле может производиться </w:t>
      </w:r>
      <w:r w:rsidR="00DC73C2" w:rsidRPr="00FD7E49">
        <w:rPr>
          <w:rFonts w:ascii="Times New Roman" w:hAnsi="Times New Roman" w:cs="Times New Roman"/>
          <w:sz w:val="24"/>
          <w:szCs w:val="24"/>
        </w:rPr>
        <w:t>только в размере не более 0,2 %.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lastRenderedPageBreak/>
        <w:t xml:space="preserve">Если в партии хлебопродуктов установлено превышение влажности или увеличение сорной примеси при расходе, при зачистке </w:t>
      </w:r>
      <w:r w:rsidR="003729D6" w:rsidRPr="00FD7E49">
        <w:rPr>
          <w:sz w:val="24"/>
          <w:szCs w:val="24"/>
        </w:rPr>
        <w:t>необходимо</w:t>
      </w:r>
      <w:r w:rsidRPr="00FD7E49">
        <w:rPr>
          <w:sz w:val="24"/>
          <w:szCs w:val="24"/>
        </w:rPr>
        <w:t xml:space="preserve"> детально проверить причины изменения качества в худшую сторону и дать заключение о виновности материально-ответственного лица в ухудшении качества и отсутстви</w:t>
      </w:r>
      <w:r w:rsidR="00AD1039">
        <w:rPr>
          <w:sz w:val="24"/>
          <w:szCs w:val="24"/>
        </w:rPr>
        <w:t>и</w:t>
      </w:r>
      <w:r w:rsidRPr="00FD7E49">
        <w:rPr>
          <w:sz w:val="24"/>
          <w:szCs w:val="24"/>
        </w:rPr>
        <w:t xml:space="preserve"> соответствующего излишка.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При отсутствии излишка или если он меньше, чем должен быть в результате ухудшения качества хлебопродуктов, начисление разницы в количестве проводится, когда есть основание считать, что ухудшение качества должно было привести к увеличению количества за счет увлажнения или </w:t>
      </w:r>
      <w:proofErr w:type="spellStart"/>
      <w:r w:rsidRPr="00FD7E49">
        <w:rPr>
          <w:sz w:val="24"/>
          <w:szCs w:val="24"/>
        </w:rPr>
        <w:t>пр</w:t>
      </w:r>
      <w:r w:rsidR="00DC73C2" w:rsidRPr="00FD7E49">
        <w:rPr>
          <w:sz w:val="24"/>
          <w:szCs w:val="24"/>
        </w:rPr>
        <w:t>и</w:t>
      </w:r>
      <w:r w:rsidRPr="00FD7E49">
        <w:rPr>
          <w:sz w:val="24"/>
          <w:szCs w:val="24"/>
        </w:rPr>
        <w:t>мешивания</w:t>
      </w:r>
      <w:proofErr w:type="spellEnd"/>
      <w:r w:rsidRPr="00FD7E49">
        <w:rPr>
          <w:sz w:val="24"/>
          <w:szCs w:val="24"/>
        </w:rPr>
        <w:t xml:space="preserve"> к зерну постороннего сора или зерна других культур, относимых по стандарту к сорной примеси в данной культуре.</w:t>
      </w:r>
    </w:p>
    <w:p w:rsidR="008573E5" w:rsidRPr="00FD7E49" w:rsidRDefault="008573E5" w:rsidP="000067F3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Начисление разницы в количестве проводится по следующей формуле:</w:t>
      </w:r>
    </w:p>
    <w:p w:rsidR="008573E5" w:rsidRPr="00FD7E49" w:rsidRDefault="00FE7861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  <w:r w:rsidRPr="00FD7E49">
        <w:rPr>
          <w:position w:val="-24"/>
          <w:sz w:val="24"/>
          <w:szCs w:val="24"/>
        </w:rPr>
        <w:object w:dxaOrig="1660" w:dyaOrig="620">
          <v:shape id="_x0000_i1035" type="#_x0000_t75" style="width:83.75pt;height:30.85pt" o:ole="" fillcolor="window">
            <v:imagedata r:id="rId29" o:title=""/>
          </v:shape>
          <o:OLEObject Type="Embed" ProgID="Equation.3" ShapeID="_x0000_i1035" DrawAspect="Content" ObjectID="_1519642114" r:id="rId30"/>
        </w:object>
      </w:r>
      <w:r w:rsidR="004033E4">
        <w:rPr>
          <w:position w:val="-24"/>
          <w:sz w:val="24"/>
          <w:szCs w:val="24"/>
        </w:rPr>
        <w:t>,</w:t>
      </w:r>
    </w:p>
    <w:p w:rsidR="00E22FE8" w:rsidRPr="00FD7E49" w:rsidRDefault="00E22FE8" w:rsidP="000067F3">
      <w:pPr>
        <w:pStyle w:val="a5"/>
        <w:ind w:firstLine="709"/>
        <w:jc w:val="center"/>
        <w:rPr>
          <w:position w:val="-24"/>
          <w:sz w:val="24"/>
          <w:szCs w:val="24"/>
        </w:rPr>
      </w:pPr>
    </w:p>
    <w:p w:rsidR="008573E5" w:rsidRPr="00FD7E49" w:rsidRDefault="00A8112C" w:rsidP="00B66F8E">
      <w:pPr>
        <w:pStyle w:val="a5"/>
        <w:rPr>
          <w:sz w:val="24"/>
          <w:szCs w:val="24"/>
        </w:rPr>
      </w:pPr>
      <w:r w:rsidRPr="00FD7E49">
        <w:rPr>
          <w:sz w:val="24"/>
          <w:szCs w:val="24"/>
        </w:rPr>
        <w:t>г</w:t>
      </w:r>
      <w:r w:rsidR="008573E5" w:rsidRPr="00FD7E49">
        <w:rPr>
          <w:sz w:val="24"/>
          <w:szCs w:val="24"/>
        </w:rPr>
        <w:t xml:space="preserve">де Х </w:t>
      </w:r>
      <w:r w:rsidR="004033E4">
        <w:rPr>
          <w:sz w:val="24"/>
          <w:szCs w:val="24"/>
        </w:rPr>
        <w:t>-</w:t>
      </w:r>
      <w:r w:rsidR="008573E5" w:rsidRPr="00FD7E49">
        <w:rPr>
          <w:sz w:val="24"/>
          <w:szCs w:val="24"/>
        </w:rPr>
        <w:t xml:space="preserve"> искомый процент увеличения количества массы (веса);</w:t>
      </w:r>
    </w:p>
    <w:p w:rsidR="008573E5" w:rsidRPr="00FD7E49" w:rsidRDefault="008573E5" w:rsidP="00B66F8E">
      <w:pPr>
        <w:pStyle w:val="a5"/>
        <w:tabs>
          <w:tab w:val="left" w:pos="1276"/>
        </w:tabs>
        <w:rPr>
          <w:sz w:val="24"/>
          <w:szCs w:val="24"/>
        </w:rPr>
      </w:pPr>
      <w:r w:rsidRPr="00FD7E49">
        <w:rPr>
          <w:sz w:val="24"/>
          <w:szCs w:val="24"/>
        </w:rPr>
        <w:t xml:space="preserve">а </w:t>
      </w:r>
      <w:r w:rsidR="004033E4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содержание влажности или сорной примеси по остатку и приходу.</w: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Например, всего в приходе (3-я строка акта зачистки) было 800000 кг, влажность 13,22</w:t>
      </w:r>
      <w:r w:rsidR="00DD14A8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%. Всего в расходе (8-я строка акта зачистки) 798000 кг, влажность </w:t>
      </w:r>
      <w:r w:rsidR="004033E4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14,00</w:t>
      </w:r>
      <w:r w:rsidR="00DD14A8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%.</w:t>
      </w:r>
    </w:p>
    <w:p w:rsidR="00903386" w:rsidRPr="00FD7E49" w:rsidRDefault="00903386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FD7E49">
        <w:rPr>
          <w:position w:val="-28"/>
          <w:sz w:val="24"/>
          <w:szCs w:val="24"/>
        </w:rPr>
        <w:object w:dxaOrig="3739" w:dyaOrig="660">
          <v:shape id="_x0000_i1036" type="#_x0000_t75" style="width:185.9pt;height:33.05pt" o:ole="" fillcolor="window">
            <v:imagedata r:id="rId31" o:title=""/>
          </v:shape>
          <o:OLEObject Type="Embed" ProgID="Equation.3" ShapeID="_x0000_i1036" DrawAspect="Content" ObjectID="_1519642115" r:id="rId32"/>
        </w:object>
      </w:r>
    </w:p>
    <w:p w:rsidR="00C40D38" w:rsidRPr="00FD7E49" w:rsidRDefault="00C40D38" w:rsidP="000067F3">
      <w:pPr>
        <w:pStyle w:val="a5"/>
        <w:tabs>
          <w:tab w:val="left" w:pos="1276"/>
        </w:tabs>
        <w:ind w:firstLine="709"/>
        <w:jc w:val="center"/>
        <w:rPr>
          <w:sz w:val="24"/>
          <w:szCs w:val="24"/>
        </w:rPr>
      </w:pP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FD7E49">
        <w:rPr>
          <w:sz w:val="24"/>
          <w:szCs w:val="24"/>
        </w:rPr>
        <w:t xml:space="preserve">т.е. начисление составит: </w:t>
      </w:r>
      <w:r w:rsidR="00DD14A8" w:rsidRPr="00FD7E49">
        <w:rPr>
          <w:position w:val="-24"/>
          <w:sz w:val="24"/>
          <w:szCs w:val="24"/>
        </w:rPr>
        <w:object w:dxaOrig="2340" w:dyaOrig="620">
          <v:shape id="_x0000_i1037" type="#_x0000_t75" style="width:152.8pt;height:33.8pt" o:ole="" fillcolor="window">
            <v:imagedata r:id="rId33" o:title=""/>
          </v:shape>
          <o:OLEObject Type="Embed" ProgID="Equation.3" ShapeID="_x0000_i1037" DrawAspect="Content" ObjectID="_1519642116" r:id="rId34"/>
        </w:objec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Если будет установлено, что повышение влажности и сорной примеси израсходованной или инвентаризированной партии хлебопродуктов объясняется результатом неточного определения качества при приемке или отпуске, или какими-либо другими причинами, которые не должны привести к увеличению количеств</w:t>
      </w:r>
      <w:r w:rsidR="00DC73C2" w:rsidRPr="00FD7E49">
        <w:rPr>
          <w:sz w:val="24"/>
          <w:szCs w:val="24"/>
        </w:rPr>
        <w:t>а (массы) партии хлебопродуктов</w:t>
      </w:r>
      <w:r w:rsidR="004033E4">
        <w:rPr>
          <w:sz w:val="24"/>
          <w:szCs w:val="24"/>
        </w:rPr>
        <w:t>,</w:t>
      </w:r>
      <w:r w:rsidRPr="00FD7E49">
        <w:rPr>
          <w:sz w:val="24"/>
          <w:szCs w:val="24"/>
        </w:rPr>
        <w:t xml:space="preserve"> </w:t>
      </w:r>
      <w:r w:rsidR="004033E4">
        <w:rPr>
          <w:sz w:val="24"/>
          <w:szCs w:val="24"/>
        </w:rPr>
        <w:t>э</w:t>
      </w:r>
      <w:r w:rsidR="003729D6" w:rsidRPr="00FD7E49">
        <w:rPr>
          <w:sz w:val="24"/>
          <w:szCs w:val="24"/>
        </w:rPr>
        <w:t xml:space="preserve">то </w:t>
      </w:r>
      <w:r w:rsidRPr="00FD7E49">
        <w:rPr>
          <w:sz w:val="24"/>
          <w:szCs w:val="24"/>
        </w:rPr>
        <w:t>излагает</w:t>
      </w:r>
      <w:r w:rsidR="003729D6" w:rsidRPr="00FD7E49">
        <w:rPr>
          <w:sz w:val="24"/>
          <w:szCs w:val="24"/>
        </w:rPr>
        <w:t>ся</w:t>
      </w:r>
      <w:r w:rsidRPr="00FD7E49">
        <w:rPr>
          <w:sz w:val="24"/>
          <w:szCs w:val="24"/>
        </w:rPr>
        <w:t xml:space="preserve"> в объяснении к акту зачистки и с материалами </w:t>
      </w:r>
      <w:r w:rsidR="001A6B0A" w:rsidRPr="00FD7E49">
        <w:rPr>
          <w:sz w:val="24"/>
          <w:szCs w:val="24"/>
        </w:rPr>
        <w:t xml:space="preserve">знакомится </w:t>
      </w:r>
      <w:r w:rsidRPr="00FD7E49">
        <w:rPr>
          <w:sz w:val="24"/>
          <w:szCs w:val="24"/>
        </w:rPr>
        <w:t>Уполномоченный контролирующий орган.</w:t>
      </w:r>
    </w:p>
    <w:p w:rsidR="008573E5" w:rsidRPr="00FD7E49" w:rsidRDefault="008573E5" w:rsidP="00EE2A07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После проверки правильности количественных и качественных показателей в </w:t>
      </w:r>
      <w:r w:rsidR="005B653B" w:rsidRPr="00FD7E49">
        <w:rPr>
          <w:sz w:val="24"/>
          <w:szCs w:val="24"/>
        </w:rPr>
        <w:t>Лицевых счет</w:t>
      </w:r>
      <w:r w:rsidR="00E949F6" w:rsidRPr="00FD7E49">
        <w:rPr>
          <w:sz w:val="24"/>
          <w:szCs w:val="24"/>
        </w:rPr>
        <w:t>ах</w:t>
      </w:r>
      <w:r w:rsidR="005B653B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путем сопоставления их с первичными документами и подсчетов в </w:t>
      </w:r>
      <w:r w:rsidR="00EE2A07" w:rsidRPr="00FD7E49">
        <w:rPr>
          <w:sz w:val="24"/>
          <w:szCs w:val="24"/>
        </w:rPr>
        <w:t>Лицевых счет</w:t>
      </w:r>
      <w:r w:rsidR="00E949F6" w:rsidRPr="00FD7E49">
        <w:rPr>
          <w:sz w:val="24"/>
          <w:szCs w:val="24"/>
        </w:rPr>
        <w:t>ах</w:t>
      </w:r>
      <w:r w:rsidRPr="00FD7E49">
        <w:rPr>
          <w:sz w:val="24"/>
          <w:szCs w:val="24"/>
        </w:rPr>
        <w:t xml:space="preserve"> составляет</w:t>
      </w:r>
      <w:r w:rsidR="001A6B0A" w:rsidRPr="00FD7E49">
        <w:rPr>
          <w:sz w:val="24"/>
          <w:szCs w:val="24"/>
        </w:rPr>
        <w:t>ся</w:t>
      </w:r>
      <w:r w:rsidRPr="00FD7E49">
        <w:rPr>
          <w:sz w:val="24"/>
          <w:szCs w:val="24"/>
        </w:rPr>
        <w:t xml:space="preserve"> акт зачистки в трех экземплярах и предъявляет</w:t>
      </w:r>
      <w:r w:rsidR="001A6B0A" w:rsidRPr="00FD7E49">
        <w:rPr>
          <w:sz w:val="24"/>
          <w:szCs w:val="24"/>
        </w:rPr>
        <w:t>ся</w:t>
      </w:r>
      <w:r w:rsidRPr="00FD7E49">
        <w:rPr>
          <w:sz w:val="24"/>
          <w:szCs w:val="24"/>
        </w:rPr>
        <w:t xml:space="preserve"> Уполномоченному контрол</w:t>
      </w:r>
      <w:r w:rsidR="00072773" w:rsidRPr="00FD7E49">
        <w:rPr>
          <w:sz w:val="24"/>
          <w:szCs w:val="24"/>
        </w:rPr>
        <w:t>и</w:t>
      </w:r>
      <w:r w:rsidRPr="00FD7E49">
        <w:rPr>
          <w:sz w:val="24"/>
          <w:szCs w:val="24"/>
        </w:rPr>
        <w:t>рующему органу.</w: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Не своевременное составление актов зачистки, особенно когда это связано с </w:t>
      </w:r>
      <w:proofErr w:type="spellStart"/>
      <w:r w:rsidRPr="00FD7E49">
        <w:rPr>
          <w:sz w:val="24"/>
          <w:szCs w:val="24"/>
        </w:rPr>
        <w:t>вуалированием</w:t>
      </w:r>
      <w:proofErr w:type="spellEnd"/>
      <w:r w:rsidRPr="00FD7E49">
        <w:rPr>
          <w:sz w:val="24"/>
          <w:szCs w:val="24"/>
        </w:rPr>
        <w:t xml:space="preserve"> образовавшейся недостачи, является наруше</w:t>
      </w:r>
      <w:r w:rsidR="004033E4">
        <w:rPr>
          <w:sz w:val="24"/>
          <w:szCs w:val="24"/>
        </w:rPr>
        <w:t>нием государственной дисциплины</w:t>
      </w:r>
      <w:r w:rsidRPr="00FD7E49">
        <w:rPr>
          <w:sz w:val="24"/>
          <w:szCs w:val="24"/>
        </w:rPr>
        <w:t xml:space="preserve"> и виновные в этом должностные лица подлежат привлечению к строгой ответственности.</w:t>
      </w:r>
    </w:p>
    <w:p w:rsidR="008573E5" w:rsidRPr="00FD7E49" w:rsidRDefault="00711D2A" w:rsidP="00711D2A">
      <w:pPr>
        <w:pStyle w:val="a5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 </w:t>
      </w:r>
      <w:r w:rsidR="008573E5" w:rsidRPr="00FD7E49">
        <w:rPr>
          <w:sz w:val="24"/>
          <w:szCs w:val="24"/>
        </w:rPr>
        <w:t xml:space="preserve">По отходам </w:t>
      </w:r>
      <w:r w:rsidR="008573E5" w:rsidRPr="00FD7E49">
        <w:rPr>
          <w:sz w:val="24"/>
          <w:szCs w:val="24"/>
          <w:lang w:val="en-US"/>
        </w:rPr>
        <w:t>I</w:t>
      </w:r>
      <w:r w:rsidR="008573E5" w:rsidRPr="00FD7E49">
        <w:rPr>
          <w:sz w:val="24"/>
          <w:szCs w:val="24"/>
        </w:rPr>
        <w:t xml:space="preserve">, </w:t>
      </w:r>
      <w:r w:rsidR="008573E5" w:rsidRPr="00FD7E49">
        <w:rPr>
          <w:sz w:val="24"/>
          <w:szCs w:val="24"/>
          <w:lang w:val="en-US"/>
        </w:rPr>
        <w:t>II</w:t>
      </w:r>
      <w:r w:rsidR="008573E5" w:rsidRPr="00FD7E49">
        <w:rPr>
          <w:sz w:val="24"/>
          <w:szCs w:val="24"/>
        </w:rPr>
        <w:t xml:space="preserve"> и </w:t>
      </w:r>
      <w:r w:rsidR="008573E5" w:rsidRPr="00FD7E49">
        <w:rPr>
          <w:sz w:val="24"/>
          <w:szCs w:val="24"/>
          <w:lang w:val="en-US"/>
        </w:rPr>
        <w:t>III</w:t>
      </w:r>
      <w:r w:rsidR="008573E5" w:rsidRPr="00FD7E49">
        <w:rPr>
          <w:sz w:val="24"/>
          <w:szCs w:val="24"/>
        </w:rPr>
        <w:t xml:space="preserve"> категорий ведется только количественный учет. Результаты их хранения оформля</w:t>
      </w:r>
      <w:r w:rsidR="00195BE5">
        <w:rPr>
          <w:sz w:val="24"/>
          <w:szCs w:val="24"/>
        </w:rPr>
        <w:t>ю</w:t>
      </w:r>
      <w:r w:rsidR="008573E5" w:rsidRPr="00FD7E49">
        <w:rPr>
          <w:sz w:val="24"/>
          <w:szCs w:val="24"/>
        </w:rPr>
        <w:t>тся актами инвентаризации, рассматриваются и утверждаются в порядке, установленном для материальных ценностей.</w: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Если при зачистке выявлен излишек зерна или продукции, этот излишек должен быть немедленно оприходован бухгалтерией предприятия, не дожидаясь рассмотрения акта зачистки Уполномоченным контролирующим органом.</w:t>
      </w:r>
    </w:p>
    <w:p w:rsidR="00CD6FA2" w:rsidRPr="00FD7E49" w:rsidRDefault="00711D2A" w:rsidP="00711D2A">
      <w:pPr>
        <w:pStyle w:val="a5"/>
        <w:numPr>
          <w:ilvl w:val="0"/>
          <w:numId w:val="13"/>
        </w:numPr>
        <w:tabs>
          <w:tab w:val="left" w:pos="1276"/>
        </w:tabs>
        <w:ind w:left="0" w:firstLine="567"/>
        <w:rPr>
          <w:bCs/>
          <w:sz w:val="24"/>
          <w:szCs w:val="24"/>
        </w:rPr>
      </w:pPr>
      <w:r w:rsidRPr="00FD7E49">
        <w:rPr>
          <w:bCs/>
          <w:sz w:val="24"/>
          <w:szCs w:val="24"/>
        </w:rPr>
        <w:t xml:space="preserve"> </w:t>
      </w:r>
      <w:r w:rsidR="00646D0D" w:rsidRPr="00FD7E49">
        <w:rPr>
          <w:bCs/>
          <w:sz w:val="24"/>
          <w:szCs w:val="24"/>
        </w:rPr>
        <w:t xml:space="preserve">Для облегчения расчетов и исключения возможных ошибок </w:t>
      </w:r>
      <w:r w:rsidR="000627B7" w:rsidRPr="00FD7E49">
        <w:rPr>
          <w:sz w:val="24"/>
          <w:szCs w:val="24"/>
        </w:rPr>
        <w:t xml:space="preserve">ВНИИ зерна и продуктов его переработки </w:t>
      </w:r>
      <w:r w:rsidR="00A50D1B" w:rsidRPr="00FD7E49">
        <w:rPr>
          <w:bCs/>
          <w:sz w:val="24"/>
          <w:szCs w:val="24"/>
        </w:rPr>
        <w:t xml:space="preserve">составлены таблицы определения норм </w:t>
      </w:r>
      <w:r w:rsidR="00E601B6" w:rsidRPr="00FD7E49">
        <w:rPr>
          <w:bCs/>
          <w:sz w:val="24"/>
          <w:szCs w:val="24"/>
        </w:rPr>
        <w:t>естественной убыли зерна и семян масл</w:t>
      </w:r>
      <w:r w:rsidR="000449E1" w:rsidRPr="00FD7E49">
        <w:rPr>
          <w:bCs/>
          <w:sz w:val="24"/>
          <w:szCs w:val="24"/>
        </w:rPr>
        <w:t>и</w:t>
      </w:r>
      <w:r w:rsidR="00E601B6" w:rsidRPr="00FD7E49">
        <w:rPr>
          <w:bCs/>
          <w:sz w:val="24"/>
          <w:szCs w:val="24"/>
        </w:rPr>
        <w:t>чных культур</w:t>
      </w:r>
      <w:r w:rsidR="000449E1" w:rsidRPr="00FD7E49">
        <w:rPr>
          <w:bCs/>
          <w:sz w:val="24"/>
          <w:szCs w:val="24"/>
        </w:rPr>
        <w:t>.</w:t>
      </w:r>
      <w:r w:rsidR="001377FE" w:rsidRPr="00FD7E49">
        <w:rPr>
          <w:bCs/>
          <w:sz w:val="24"/>
          <w:szCs w:val="24"/>
        </w:rPr>
        <w:t xml:space="preserve"> </w:t>
      </w:r>
    </w:p>
    <w:p w:rsidR="000449E1" w:rsidRPr="00FD7E49" w:rsidRDefault="000449E1" w:rsidP="00646D0D">
      <w:pPr>
        <w:pStyle w:val="a5"/>
        <w:tabs>
          <w:tab w:val="left" w:pos="1276"/>
        </w:tabs>
        <w:ind w:firstLine="709"/>
        <w:rPr>
          <w:bCs/>
          <w:sz w:val="24"/>
          <w:szCs w:val="24"/>
        </w:rPr>
      </w:pPr>
      <w:r w:rsidRPr="00FD7E49">
        <w:rPr>
          <w:bCs/>
          <w:sz w:val="24"/>
          <w:szCs w:val="24"/>
        </w:rPr>
        <w:t xml:space="preserve">В </w:t>
      </w:r>
      <w:r w:rsidR="007F67F8" w:rsidRPr="00FD7E49">
        <w:rPr>
          <w:bCs/>
          <w:sz w:val="24"/>
          <w:szCs w:val="24"/>
        </w:rPr>
        <w:t>данных таблицах нормы естественной убыли рассчитаны для сроков хранения от одного дня до четырех ле</w:t>
      </w:r>
      <w:r w:rsidR="00D1777E" w:rsidRPr="00FD7E49">
        <w:rPr>
          <w:bCs/>
          <w:sz w:val="24"/>
          <w:szCs w:val="24"/>
        </w:rPr>
        <w:t xml:space="preserve">т для пшеницы, ржи, ячменя и до трех лет </w:t>
      </w:r>
      <w:r w:rsidR="00A6421F">
        <w:rPr>
          <w:bCs/>
          <w:sz w:val="24"/>
          <w:szCs w:val="24"/>
        </w:rPr>
        <w:t>-</w:t>
      </w:r>
      <w:r w:rsidR="00D1777E" w:rsidRPr="00FD7E49">
        <w:rPr>
          <w:bCs/>
          <w:sz w:val="24"/>
          <w:szCs w:val="24"/>
        </w:rPr>
        <w:t xml:space="preserve"> по остальным культурам и продуктам переработки зерна.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lastRenderedPageBreak/>
        <w:t xml:space="preserve">Таблицы составлены по культурам для сроков хранения до 90 дней (три месяца), до 6 месяцев, до 1 года и свыше 1 года. 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 В каждой таблице в верхней горизонтальной строке указано число дней хранения при сроке до 90 дней и число месяцев хранения при сроке свыше 3 месяцев.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При хранении свыше 90 дней сроки, указанные с точностью до одной десятой доли месяца, каждая одна десятая месяца равна 3 дням</w:t>
      </w:r>
      <w:r w:rsidR="00A6421F">
        <w:rPr>
          <w:sz w:val="24"/>
          <w:szCs w:val="24"/>
        </w:rPr>
        <w:t>,</w:t>
      </w:r>
      <w:r w:rsidRPr="00FD7E49">
        <w:rPr>
          <w:sz w:val="24"/>
          <w:szCs w:val="24"/>
        </w:rPr>
        <w:t xml:space="preserve"> время в один день при вычислении срока хранения отбрасывается, а 2 и 3 дня приравнива</w:t>
      </w:r>
      <w:r w:rsidR="00A6421F">
        <w:rPr>
          <w:sz w:val="24"/>
          <w:szCs w:val="24"/>
        </w:rPr>
        <w:t>ю</w:t>
      </w:r>
      <w:r w:rsidRPr="00FD7E49">
        <w:rPr>
          <w:sz w:val="24"/>
          <w:szCs w:val="24"/>
        </w:rPr>
        <w:t xml:space="preserve">тся к одной десятой доле месяца, пять, шесть дней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к двум десятым месяца; восемь, девять и десять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к трем десятым месяца и</w:t>
      </w:r>
      <w:r w:rsidR="00A6421F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т</w:t>
      </w:r>
      <w:r w:rsidR="00DC73C2" w:rsidRPr="00FD7E49">
        <w:rPr>
          <w:sz w:val="24"/>
          <w:szCs w:val="24"/>
        </w:rPr>
        <w:t>.</w:t>
      </w:r>
      <w:r w:rsidR="00D51B64" w:rsidRPr="00FD7E49">
        <w:rPr>
          <w:sz w:val="24"/>
          <w:szCs w:val="24"/>
        </w:rPr>
        <w:t>д</w:t>
      </w:r>
      <w:r w:rsidR="00DC73C2" w:rsidRPr="00FD7E49">
        <w:rPr>
          <w:sz w:val="24"/>
          <w:szCs w:val="24"/>
        </w:rPr>
        <w:t>.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В левой вертикальной колонке указаны вид и место хранения: в складе насып</w:t>
      </w:r>
      <w:r w:rsidR="00A6421F">
        <w:rPr>
          <w:sz w:val="24"/>
          <w:szCs w:val="24"/>
        </w:rPr>
        <w:t>ью</w:t>
      </w:r>
      <w:r w:rsidRPr="00FD7E49">
        <w:rPr>
          <w:sz w:val="24"/>
          <w:szCs w:val="24"/>
        </w:rPr>
        <w:t>, в таре, в элеваторе, на площадке.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Для отыскания нужной нормы убыли следует в верхней строке найти число дней, а в левой колонке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вид и место хранения, в точке пересечения указанных строки и колонке показана норма естественной убыли в процентах.</w:t>
      </w:r>
    </w:p>
    <w:p w:rsidR="007F67F8" w:rsidRPr="00FD7E49" w:rsidRDefault="00A6421F" w:rsidP="007F67F8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Например.</w:t>
      </w:r>
      <w:r w:rsidR="007F67F8" w:rsidRPr="00FD7E4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7F67F8" w:rsidRPr="00FD7E49">
        <w:rPr>
          <w:sz w:val="24"/>
          <w:szCs w:val="24"/>
        </w:rPr>
        <w:t xml:space="preserve">о акту зачистки партии пшеницы, хранившейся в складе насыпью, средний срок хранения определен 56 дней. В верхней строке находим число 56, в левой колонке </w:t>
      </w:r>
      <w:r>
        <w:rPr>
          <w:sz w:val="24"/>
          <w:szCs w:val="24"/>
        </w:rPr>
        <w:t>-</w:t>
      </w:r>
      <w:r w:rsidR="007F67F8" w:rsidRPr="00FD7E49">
        <w:rPr>
          <w:sz w:val="24"/>
          <w:szCs w:val="24"/>
        </w:rPr>
        <w:t xml:space="preserve"> место хранения </w:t>
      </w:r>
      <w:r>
        <w:rPr>
          <w:sz w:val="24"/>
          <w:szCs w:val="24"/>
        </w:rPr>
        <w:t>-</w:t>
      </w:r>
      <w:r w:rsidR="007F67F8" w:rsidRPr="00FD7E49">
        <w:rPr>
          <w:sz w:val="24"/>
          <w:szCs w:val="24"/>
        </w:rPr>
        <w:t xml:space="preserve"> в складе насыпью. В точке пересечения строки и колонки находим </w:t>
      </w:r>
      <w:r w:rsidR="007C6253" w:rsidRPr="00FD7E49">
        <w:rPr>
          <w:sz w:val="24"/>
          <w:szCs w:val="24"/>
        </w:rPr>
        <w:t xml:space="preserve">норму естественной убыли </w:t>
      </w:r>
      <w:r>
        <w:rPr>
          <w:sz w:val="24"/>
          <w:szCs w:val="24"/>
        </w:rPr>
        <w:t>-</w:t>
      </w:r>
      <w:r w:rsidR="007C6253" w:rsidRPr="00FD7E49">
        <w:rPr>
          <w:sz w:val="24"/>
          <w:szCs w:val="24"/>
        </w:rPr>
        <w:t xml:space="preserve"> 0,06 </w:t>
      </w:r>
      <w:r>
        <w:rPr>
          <w:sz w:val="24"/>
          <w:szCs w:val="24"/>
        </w:rPr>
        <w:t>%.</w:t>
      </w:r>
    </w:p>
    <w:p w:rsidR="007F67F8" w:rsidRPr="00FD7E49" w:rsidRDefault="00A6421F" w:rsidP="007F67F8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7F67F8" w:rsidRPr="00FD7E49">
        <w:rPr>
          <w:sz w:val="24"/>
          <w:szCs w:val="24"/>
        </w:rPr>
        <w:t>о акту зачистки партии гречихи, хранившейся в складе насыпью, средний срок хранения определен 8,3 месяца.</w:t>
      </w:r>
    </w:p>
    <w:p w:rsidR="007F67F8" w:rsidRPr="00FD7E49" w:rsidRDefault="007F67F8" w:rsidP="007F67F8">
      <w:pPr>
        <w:pStyle w:val="a5"/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В верхней строке находим число 8,3, в левой колонке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место хранения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в складе насыпью. В точке пересечения строки и колонки находим норму естественной убыли </w:t>
      </w:r>
      <w:r w:rsidR="00A6421F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0,124</w:t>
      </w:r>
      <w:r w:rsidR="00BB2B85" w:rsidRPr="00FD7E49">
        <w:rPr>
          <w:sz w:val="24"/>
          <w:szCs w:val="24"/>
        </w:rPr>
        <w:t xml:space="preserve"> </w:t>
      </w:r>
      <w:r w:rsidR="00A6421F">
        <w:rPr>
          <w:sz w:val="24"/>
          <w:szCs w:val="24"/>
        </w:rPr>
        <w:t>%.</w:t>
      </w:r>
    </w:p>
    <w:p w:rsidR="007F67F8" w:rsidRPr="00FD7E49" w:rsidRDefault="00A6421F" w:rsidP="007F67F8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7F67F8" w:rsidRPr="00FD7E49">
        <w:rPr>
          <w:sz w:val="24"/>
          <w:szCs w:val="24"/>
        </w:rPr>
        <w:t>о акту зачистки партии ржи, хранившейся в элеваторе, средний срок хранения оп</w:t>
      </w:r>
      <w:r>
        <w:rPr>
          <w:sz w:val="24"/>
          <w:szCs w:val="24"/>
        </w:rPr>
        <w:t>ределен в один год и 5,4 месяца</w:t>
      </w:r>
      <w:r w:rsidR="007F67F8" w:rsidRPr="00FD7E49">
        <w:rPr>
          <w:sz w:val="24"/>
          <w:szCs w:val="24"/>
        </w:rPr>
        <w:t xml:space="preserve"> (17,4 мес.) В верхней строке находим цифру 17,4, в левой колонке </w:t>
      </w:r>
      <w:r>
        <w:rPr>
          <w:sz w:val="24"/>
          <w:szCs w:val="24"/>
        </w:rPr>
        <w:t>-</w:t>
      </w:r>
      <w:r w:rsidR="007F67F8" w:rsidRPr="00FD7E49">
        <w:rPr>
          <w:sz w:val="24"/>
          <w:szCs w:val="24"/>
        </w:rPr>
        <w:t xml:space="preserve"> место хранения в элеваторе. В точке пересечения строки и колонки находим нормы естественной убыли </w:t>
      </w:r>
      <w:r>
        <w:rPr>
          <w:sz w:val="24"/>
          <w:szCs w:val="24"/>
        </w:rPr>
        <w:t>-</w:t>
      </w:r>
      <w:r w:rsidR="007F67F8" w:rsidRPr="00FD7E49">
        <w:rPr>
          <w:sz w:val="24"/>
          <w:szCs w:val="24"/>
        </w:rPr>
        <w:t xml:space="preserve"> 0,114</w:t>
      </w:r>
      <w:r w:rsidR="00007DCC" w:rsidRPr="00FD7E49">
        <w:rPr>
          <w:sz w:val="24"/>
          <w:szCs w:val="24"/>
        </w:rPr>
        <w:t xml:space="preserve"> </w:t>
      </w:r>
      <w:r w:rsidR="007F67F8" w:rsidRPr="00FD7E49">
        <w:rPr>
          <w:sz w:val="24"/>
          <w:szCs w:val="24"/>
        </w:rPr>
        <w:t>%.</w:t>
      </w:r>
      <w:r w:rsidR="00007DCC" w:rsidRPr="00FD7E49">
        <w:rPr>
          <w:sz w:val="24"/>
          <w:szCs w:val="24"/>
        </w:rPr>
        <w:t xml:space="preserve"> </w:t>
      </w:r>
    </w:p>
    <w:p w:rsidR="00BA4D2F" w:rsidRPr="00FD7E49" w:rsidRDefault="00BA4D2F" w:rsidP="007F67F8">
      <w:pPr>
        <w:pStyle w:val="a5"/>
        <w:ind w:firstLine="709"/>
        <w:rPr>
          <w:sz w:val="24"/>
          <w:szCs w:val="24"/>
        </w:rPr>
      </w:pPr>
    </w:p>
    <w:p w:rsidR="008573E5" w:rsidRPr="00FD7E49" w:rsidRDefault="008705C0" w:rsidP="000067F3">
      <w:pPr>
        <w:pStyle w:val="a5"/>
        <w:tabs>
          <w:tab w:val="left" w:pos="1276"/>
        </w:tabs>
        <w:ind w:firstLine="709"/>
        <w:jc w:val="center"/>
        <w:rPr>
          <w:b/>
          <w:bCs/>
          <w:sz w:val="24"/>
          <w:szCs w:val="24"/>
        </w:rPr>
      </w:pPr>
      <w:r w:rsidRPr="00FD7E49">
        <w:rPr>
          <w:b/>
          <w:bCs/>
          <w:sz w:val="24"/>
          <w:szCs w:val="24"/>
        </w:rPr>
        <w:t>4</w:t>
      </w:r>
      <w:r w:rsidR="008573E5" w:rsidRPr="00FD7E49">
        <w:rPr>
          <w:b/>
          <w:bCs/>
          <w:sz w:val="24"/>
          <w:szCs w:val="24"/>
        </w:rPr>
        <w:t>. Расчет среднего срока хранения</w: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b/>
          <w:bCs/>
          <w:sz w:val="24"/>
          <w:szCs w:val="24"/>
        </w:rPr>
      </w:pPr>
    </w:p>
    <w:p w:rsidR="008573E5" w:rsidRPr="00FD7E49" w:rsidRDefault="008573E5" w:rsidP="00263E12">
      <w:pPr>
        <w:pStyle w:val="a5"/>
        <w:numPr>
          <w:ilvl w:val="0"/>
          <w:numId w:val="13"/>
        </w:numPr>
        <w:tabs>
          <w:tab w:val="left" w:pos="0"/>
        </w:tabs>
        <w:ind w:left="0" w:firstLine="709"/>
        <w:rPr>
          <w:sz w:val="24"/>
          <w:szCs w:val="24"/>
        </w:rPr>
      </w:pPr>
      <w:r w:rsidRPr="00FD7E49">
        <w:rPr>
          <w:sz w:val="24"/>
          <w:szCs w:val="24"/>
        </w:rPr>
        <w:t xml:space="preserve">Для расчета необходимо иметь следующие исходные данные из лицевого счета на зачищаемую партию из </w:t>
      </w:r>
      <w:r w:rsidR="00072773" w:rsidRPr="00FD7E49">
        <w:rPr>
          <w:sz w:val="24"/>
          <w:szCs w:val="24"/>
        </w:rPr>
        <w:t xml:space="preserve">Лицевого счета </w:t>
      </w:r>
      <w:r w:rsidRPr="00FD7E49">
        <w:rPr>
          <w:sz w:val="24"/>
          <w:szCs w:val="24"/>
        </w:rPr>
        <w:t>за этот период: общий приход Р1, общий расход Р2, даты проведения операций и ежедневные остатки.</w:t>
      </w:r>
    </w:p>
    <w:p w:rsidR="008573E5" w:rsidRPr="00FD7E49" w:rsidRDefault="008573E5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FD7E49">
        <w:rPr>
          <w:sz w:val="24"/>
          <w:szCs w:val="24"/>
        </w:rPr>
        <w:t>В нашем примере Р1</w:t>
      </w:r>
      <w:r w:rsidR="0081616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=</w:t>
      </w:r>
      <w:r w:rsidR="0081616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1352025</w:t>
      </w:r>
      <w:r w:rsidR="0081616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кг</w:t>
      </w:r>
      <w:r w:rsidR="00DC73C2" w:rsidRPr="00FD7E49">
        <w:rPr>
          <w:sz w:val="24"/>
          <w:szCs w:val="24"/>
        </w:rPr>
        <w:t>; Р2</w:t>
      </w:r>
      <w:r w:rsidR="00816169">
        <w:rPr>
          <w:sz w:val="24"/>
          <w:szCs w:val="24"/>
        </w:rPr>
        <w:t xml:space="preserve"> </w:t>
      </w:r>
      <w:r w:rsidR="00DC73C2" w:rsidRPr="00FD7E49">
        <w:rPr>
          <w:sz w:val="24"/>
          <w:szCs w:val="24"/>
        </w:rPr>
        <w:t>=</w:t>
      </w:r>
      <w:r w:rsidR="00816169">
        <w:rPr>
          <w:sz w:val="24"/>
          <w:szCs w:val="24"/>
        </w:rPr>
        <w:t xml:space="preserve"> </w:t>
      </w:r>
      <w:r w:rsidR="00DC73C2" w:rsidRPr="00FD7E49">
        <w:rPr>
          <w:sz w:val="24"/>
          <w:szCs w:val="24"/>
        </w:rPr>
        <w:t>1294950 кг</w:t>
      </w:r>
      <w:r w:rsidR="00816169">
        <w:rPr>
          <w:sz w:val="24"/>
          <w:szCs w:val="24"/>
        </w:rPr>
        <w:t>. Д</w:t>
      </w:r>
      <w:r w:rsidRPr="00FD7E49">
        <w:rPr>
          <w:sz w:val="24"/>
          <w:szCs w:val="24"/>
        </w:rPr>
        <w:t>аты проведения операций с зерном и массы ежедневных остатков взяты условно и приведены в графах 1-2 расчетной таблицы</w:t>
      </w:r>
      <w:r w:rsidR="00804790" w:rsidRPr="00FD7E49">
        <w:rPr>
          <w:sz w:val="24"/>
          <w:szCs w:val="24"/>
        </w:rPr>
        <w:t xml:space="preserve">, </w:t>
      </w:r>
      <w:r w:rsidR="00816169">
        <w:rPr>
          <w:sz w:val="24"/>
          <w:szCs w:val="24"/>
        </w:rPr>
        <w:t>которая приведена ниже.</w:t>
      </w:r>
    </w:p>
    <w:p w:rsidR="00027ED7" w:rsidRPr="00FD7E49" w:rsidRDefault="00027ED7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965B55" w:rsidRPr="00294CEA" w:rsidTr="00965B55">
        <w:tc>
          <w:tcPr>
            <w:tcW w:w="2321" w:type="dxa"/>
          </w:tcPr>
          <w:p w:rsidR="00965B55" w:rsidRPr="00294CEA" w:rsidRDefault="00965B55" w:rsidP="000067F3">
            <w:pPr>
              <w:pStyle w:val="a5"/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294CEA">
              <w:rPr>
                <w:b/>
                <w:sz w:val="24"/>
                <w:szCs w:val="24"/>
              </w:rPr>
              <w:t>Дата записи операции в Лицевых счетах</w:t>
            </w:r>
          </w:p>
        </w:tc>
        <w:tc>
          <w:tcPr>
            <w:tcW w:w="2322" w:type="dxa"/>
          </w:tcPr>
          <w:p w:rsidR="00965B55" w:rsidRPr="00294CEA" w:rsidRDefault="00965B55" w:rsidP="000067F3">
            <w:pPr>
              <w:pStyle w:val="a5"/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294CEA">
              <w:rPr>
                <w:b/>
                <w:sz w:val="24"/>
                <w:szCs w:val="24"/>
              </w:rPr>
              <w:t>Остаток, кг</w:t>
            </w:r>
          </w:p>
        </w:tc>
        <w:tc>
          <w:tcPr>
            <w:tcW w:w="2322" w:type="dxa"/>
          </w:tcPr>
          <w:p w:rsidR="00965B55" w:rsidRPr="00294CEA" w:rsidRDefault="00965B55" w:rsidP="000067F3">
            <w:pPr>
              <w:pStyle w:val="a5"/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294CEA">
              <w:rPr>
                <w:b/>
                <w:sz w:val="24"/>
                <w:szCs w:val="24"/>
              </w:rPr>
              <w:t>Количество дней хранения остатка</w:t>
            </w:r>
          </w:p>
        </w:tc>
        <w:tc>
          <w:tcPr>
            <w:tcW w:w="2322" w:type="dxa"/>
          </w:tcPr>
          <w:p w:rsidR="00965B55" w:rsidRPr="00294CEA" w:rsidRDefault="00965B55" w:rsidP="000067F3">
            <w:pPr>
              <w:pStyle w:val="a5"/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294CEA">
              <w:rPr>
                <w:b/>
                <w:sz w:val="24"/>
                <w:szCs w:val="24"/>
              </w:rPr>
              <w:t>Сумма ежедневных остатков (</w:t>
            </w:r>
            <w:proofErr w:type="spellStart"/>
            <w:r w:rsidRPr="00294CEA">
              <w:rPr>
                <w:b/>
                <w:sz w:val="24"/>
                <w:szCs w:val="24"/>
              </w:rPr>
              <w:t>центнеро</w:t>
            </w:r>
            <w:proofErr w:type="spellEnd"/>
            <w:r w:rsidRPr="00294CEA">
              <w:rPr>
                <w:b/>
                <w:sz w:val="24"/>
                <w:szCs w:val="24"/>
              </w:rPr>
              <w:t>- дни)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22.08.89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190900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1909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23.08.89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519280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5193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24.08.89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1034680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10347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25.08.89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719920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43195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31.08.89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206475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2065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01.09.89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172075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49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84317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20.10.89</w:t>
            </w:r>
          </w:p>
        </w:tc>
        <w:tc>
          <w:tcPr>
            <w:tcW w:w="2322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172875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13830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FA5BF6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20.10.89</w:t>
            </w:r>
          </w:p>
        </w:tc>
        <w:tc>
          <w:tcPr>
            <w:tcW w:w="2322" w:type="dxa"/>
          </w:tcPr>
          <w:p w:rsidR="00965B55" w:rsidRPr="00FD7E49" w:rsidRDefault="001D0A8F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 xml:space="preserve">недостача </w:t>
            </w:r>
            <w:r w:rsidR="004806EC" w:rsidRPr="00FD7E49">
              <w:rPr>
                <w:sz w:val="24"/>
                <w:szCs w:val="24"/>
              </w:rPr>
              <w:t>57075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-</w:t>
            </w: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-</w:t>
            </w:r>
          </w:p>
        </w:tc>
      </w:tr>
      <w:tr w:rsidR="00965B55" w:rsidRPr="00FD7E49" w:rsidTr="00965B55">
        <w:tc>
          <w:tcPr>
            <w:tcW w:w="2321" w:type="dxa"/>
          </w:tcPr>
          <w:p w:rsidR="00965B55" w:rsidRPr="00FD7E49" w:rsidRDefault="00656371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Итого</w:t>
            </w:r>
          </w:p>
        </w:tc>
        <w:tc>
          <w:tcPr>
            <w:tcW w:w="2322" w:type="dxa"/>
          </w:tcPr>
          <w:p w:rsidR="00965B55" w:rsidRPr="00FD7E49" w:rsidRDefault="00965B55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965B55" w:rsidRPr="00FD7E49" w:rsidRDefault="00965B55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965B55" w:rsidRPr="00FD7E49" w:rsidRDefault="004806EC" w:rsidP="000067F3">
            <w:pPr>
              <w:pStyle w:val="a5"/>
              <w:tabs>
                <w:tab w:val="left" w:pos="1276"/>
              </w:tabs>
              <w:rPr>
                <w:sz w:val="24"/>
                <w:szCs w:val="24"/>
              </w:rPr>
            </w:pPr>
            <w:r w:rsidRPr="00FD7E49">
              <w:rPr>
                <w:sz w:val="24"/>
                <w:szCs w:val="24"/>
              </w:rPr>
              <w:t>160856</w:t>
            </w:r>
          </w:p>
        </w:tc>
      </w:tr>
    </w:tbl>
    <w:p w:rsidR="00D51B64" w:rsidRPr="00FD7E49" w:rsidRDefault="00D51B64" w:rsidP="000067F3">
      <w:pPr>
        <w:pStyle w:val="a5"/>
        <w:tabs>
          <w:tab w:val="left" w:pos="1276"/>
        </w:tabs>
        <w:ind w:firstLine="709"/>
        <w:rPr>
          <w:sz w:val="24"/>
          <w:szCs w:val="24"/>
        </w:rPr>
      </w:pPr>
    </w:p>
    <w:p w:rsidR="008573E5" w:rsidRPr="00FD7E49" w:rsidRDefault="00870FD7" w:rsidP="00870FD7">
      <w:pPr>
        <w:pStyle w:val="a5"/>
        <w:tabs>
          <w:tab w:val="left" w:pos="709"/>
        </w:tabs>
        <w:rPr>
          <w:sz w:val="24"/>
          <w:szCs w:val="24"/>
        </w:rPr>
      </w:pPr>
      <w:r w:rsidRPr="00FD7E49">
        <w:rPr>
          <w:sz w:val="24"/>
          <w:szCs w:val="24"/>
        </w:rPr>
        <w:tab/>
      </w:r>
      <w:r w:rsidR="00816169">
        <w:rPr>
          <w:sz w:val="24"/>
          <w:szCs w:val="24"/>
        </w:rPr>
        <w:t>Порядок расчета.</w:t>
      </w:r>
    </w:p>
    <w:p w:rsidR="008573E5" w:rsidRPr="00FD7E49" w:rsidRDefault="008573E5" w:rsidP="00816169">
      <w:pPr>
        <w:pStyle w:val="a5"/>
        <w:rPr>
          <w:sz w:val="24"/>
          <w:szCs w:val="24"/>
        </w:rPr>
      </w:pPr>
      <w:r w:rsidRPr="00FD7E49">
        <w:rPr>
          <w:sz w:val="24"/>
          <w:szCs w:val="24"/>
        </w:rPr>
        <w:lastRenderedPageBreak/>
        <w:t>1</w:t>
      </w:r>
      <w:r w:rsidR="00711D2A" w:rsidRPr="00FD7E49">
        <w:rPr>
          <w:sz w:val="24"/>
          <w:szCs w:val="24"/>
        </w:rPr>
        <w:t>)</w:t>
      </w:r>
      <w:r w:rsidRPr="00FD7E49">
        <w:rPr>
          <w:sz w:val="24"/>
          <w:szCs w:val="24"/>
        </w:rPr>
        <w:t>.</w:t>
      </w:r>
      <w:r w:rsidR="00711D2A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Исходя из даты операции</w:t>
      </w:r>
      <w:r w:rsidR="00DC73C2" w:rsidRPr="00FD7E49">
        <w:rPr>
          <w:sz w:val="24"/>
          <w:szCs w:val="24"/>
        </w:rPr>
        <w:t>,</w:t>
      </w:r>
      <w:r w:rsidRPr="00FD7E49">
        <w:rPr>
          <w:sz w:val="24"/>
          <w:szCs w:val="24"/>
        </w:rPr>
        <w:t xml:space="preserve"> определяем количество дней хранения каждого остатка и записыв</w:t>
      </w:r>
      <w:r w:rsidR="00816169">
        <w:rPr>
          <w:sz w:val="24"/>
          <w:szCs w:val="24"/>
        </w:rPr>
        <w:t>аем в графу 3 Расчетной таблицы.</w:t>
      </w:r>
    </w:p>
    <w:p w:rsidR="008573E5" w:rsidRPr="00FD7E49" w:rsidRDefault="008573E5" w:rsidP="00997069">
      <w:pPr>
        <w:pStyle w:val="a5"/>
        <w:tabs>
          <w:tab w:val="left" w:pos="1276"/>
        </w:tabs>
        <w:rPr>
          <w:sz w:val="24"/>
          <w:szCs w:val="24"/>
        </w:rPr>
      </w:pPr>
      <w:r w:rsidRPr="00FD7E49">
        <w:rPr>
          <w:sz w:val="24"/>
          <w:szCs w:val="24"/>
        </w:rPr>
        <w:t>2</w:t>
      </w:r>
      <w:r w:rsidR="00711D2A" w:rsidRPr="00FD7E49">
        <w:rPr>
          <w:sz w:val="24"/>
          <w:szCs w:val="24"/>
        </w:rPr>
        <w:t>)</w:t>
      </w:r>
      <w:r w:rsidRPr="00FD7E49">
        <w:rPr>
          <w:sz w:val="24"/>
          <w:szCs w:val="24"/>
        </w:rPr>
        <w:t>.</w:t>
      </w:r>
      <w:r w:rsidR="00711D2A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Рас</w:t>
      </w:r>
      <w:r w:rsidR="00DC73C2" w:rsidRPr="00FD7E49">
        <w:rPr>
          <w:sz w:val="24"/>
          <w:szCs w:val="24"/>
        </w:rPr>
        <w:t>с</w:t>
      </w:r>
      <w:r w:rsidRPr="00FD7E49">
        <w:rPr>
          <w:sz w:val="24"/>
          <w:szCs w:val="24"/>
        </w:rPr>
        <w:t>читываем сумму ежедневных остатков (графа 4</w:t>
      </w:r>
      <w:r w:rsidR="0081616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>=</w:t>
      </w:r>
      <w:r w:rsidR="0081616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 графы 2</w:t>
      </w:r>
      <w:r w:rsidR="004D02C3" w:rsidRPr="00FD7E49">
        <w:rPr>
          <w:sz w:val="24"/>
          <w:szCs w:val="24"/>
        </w:rPr>
        <w:t xml:space="preserve"> </w:t>
      </w:r>
      <w:r w:rsidR="00816169" w:rsidRPr="00816169">
        <w:rPr>
          <w:sz w:val="20"/>
          <w:szCs w:val="20"/>
        </w:rPr>
        <w:t>х</w:t>
      </w:r>
      <w:r w:rsidR="004D02C3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3) в </w:t>
      </w:r>
      <w:proofErr w:type="spellStart"/>
      <w:r w:rsidRPr="00FD7E49">
        <w:rPr>
          <w:sz w:val="24"/>
          <w:szCs w:val="24"/>
        </w:rPr>
        <w:t>центнеро</w:t>
      </w:r>
      <w:proofErr w:type="spellEnd"/>
      <w:r w:rsidRPr="00FD7E49">
        <w:rPr>
          <w:sz w:val="24"/>
          <w:szCs w:val="24"/>
        </w:rPr>
        <w:t xml:space="preserve"> </w:t>
      </w:r>
      <w:r w:rsidR="00816169">
        <w:rPr>
          <w:sz w:val="24"/>
          <w:szCs w:val="24"/>
        </w:rPr>
        <w:t>–</w:t>
      </w:r>
      <w:r w:rsidR="004D02C3" w:rsidRPr="00FD7E49">
        <w:rPr>
          <w:sz w:val="24"/>
          <w:szCs w:val="24"/>
        </w:rPr>
        <w:t xml:space="preserve"> </w:t>
      </w:r>
      <w:r w:rsidR="00816169">
        <w:rPr>
          <w:sz w:val="24"/>
          <w:szCs w:val="24"/>
        </w:rPr>
        <w:t>днях.</w:t>
      </w:r>
    </w:p>
    <w:p w:rsidR="008573E5" w:rsidRPr="00FD7E49" w:rsidRDefault="008573E5" w:rsidP="00997069">
      <w:pPr>
        <w:pStyle w:val="a5"/>
        <w:tabs>
          <w:tab w:val="left" w:pos="0"/>
        </w:tabs>
        <w:rPr>
          <w:sz w:val="24"/>
          <w:szCs w:val="24"/>
        </w:rPr>
      </w:pPr>
      <w:r w:rsidRPr="00FD7E49">
        <w:rPr>
          <w:sz w:val="24"/>
          <w:szCs w:val="24"/>
        </w:rPr>
        <w:t>3</w:t>
      </w:r>
      <w:r w:rsidR="00711D2A" w:rsidRPr="00FD7E49">
        <w:rPr>
          <w:sz w:val="24"/>
          <w:szCs w:val="24"/>
        </w:rPr>
        <w:t>)</w:t>
      </w:r>
      <w:r w:rsidRPr="00FD7E49">
        <w:rPr>
          <w:sz w:val="24"/>
          <w:szCs w:val="24"/>
        </w:rPr>
        <w:t>.</w:t>
      </w:r>
      <w:r w:rsidR="00711D2A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Подсчитываем сумму ежедневных остатков за весь срок хранения </w:t>
      </w:r>
      <w:r w:rsidR="00816169">
        <w:rPr>
          <w:sz w:val="24"/>
          <w:szCs w:val="24"/>
        </w:rPr>
        <w:t>-</w:t>
      </w:r>
      <w:r w:rsidRPr="00FD7E49">
        <w:rPr>
          <w:sz w:val="24"/>
          <w:szCs w:val="24"/>
        </w:rPr>
        <w:t xml:space="preserve"> 160856 </w:t>
      </w:r>
      <w:proofErr w:type="spellStart"/>
      <w:r w:rsidRPr="00FD7E49">
        <w:rPr>
          <w:sz w:val="24"/>
          <w:szCs w:val="24"/>
        </w:rPr>
        <w:t>центнеро</w:t>
      </w:r>
      <w:proofErr w:type="spellEnd"/>
      <w:r w:rsidRPr="00FD7E49">
        <w:rPr>
          <w:sz w:val="24"/>
          <w:szCs w:val="24"/>
        </w:rPr>
        <w:t xml:space="preserve"> </w:t>
      </w:r>
      <w:r w:rsidR="00816169">
        <w:rPr>
          <w:sz w:val="24"/>
          <w:szCs w:val="24"/>
        </w:rPr>
        <w:t>– дней.</w:t>
      </w:r>
    </w:p>
    <w:p w:rsidR="00113693" w:rsidRPr="00FD7E49" w:rsidRDefault="008573E5" w:rsidP="00997069">
      <w:pPr>
        <w:pStyle w:val="a5"/>
        <w:tabs>
          <w:tab w:val="left" w:pos="1276"/>
        </w:tabs>
        <w:rPr>
          <w:bCs/>
          <w:iCs/>
          <w:sz w:val="24"/>
          <w:szCs w:val="24"/>
        </w:rPr>
      </w:pPr>
      <w:r w:rsidRPr="00FD7E49">
        <w:rPr>
          <w:sz w:val="24"/>
          <w:szCs w:val="24"/>
        </w:rPr>
        <w:t>4</w:t>
      </w:r>
      <w:r w:rsidR="00711D2A" w:rsidRPr="00FD7E49">
        <w:rPr>
          <w:sz w:val="24"/>
          <w:szCs w:val="24"/>
        </w:rPr>
        <w:t>)</w:t>
      </w:r>
      <w:r w:rsidRPr="00FD7E49">
        <w:rPr>
          <w:sz w:val="24"/>
          <w:szCs w:val="24"/>
        </w:rPr>
        <w:t>.</w:t>
      </w:r>
      <w:r w:rsidR="00711D2A" w:rsidRPr="00FD7E49">
        <w:rPr>
          <w:sz w:val="24"/>
          <w:szCs w:val="24"/>
        </w:rPr>
        <w:t xml:space="preserve"> </w:t>
      </w:r>
      <w:r w:rsidRPr="00FD7E49">
        <w:rPr>
          <w:sz w:val="24"/>
          <w:szCs w:val="24"/>
        </w:rPr>
        <w:t xml:space="preserve">Средний срок хранения </w:t>
      </w:r>
      <w:r w:rsidR="00113693" w:rsidRPr="00FD7E49">
        <w:rPr>
          <w:sz w:val="24"/>
          <w:szCs w:val="24"/>
        </w:rPr>
        <w:t xml:space="preserve">= </w:t>
      </w:r>
      <w:r w:rsidRPr="00FD7E49">
        <w:rPr>
          <w:bCs/>
          <w:iCs/>
          <w:sz w:val="24"/>
          <w:szCs w:val="24"/>
          <w:u w:val="single"/>
        </w:rPr>
        <w:t>Сумма ежеднев</w:t>
      </w:r>
      <w:r w:rsidR="00816169">
        <w:rPr>
          <w:bCs/>
          <w:iCs/>
          <w:sz w:val="24"/>
          <w:szCs w:val="24"/>
          <w:u w:val="single"/>
        </w:rPr>
        <w:t xml:space="preserve">ных </w:t>
      </w:r>
      <w:r w:rsidRPr="00FD7E49">
        <w:rPr>
          <w:bCs/>
          <w:iCs/>
          <w:sz w:val="24"/>
          <w:szCs w:val="24"/>
          <w:u w:val="single"/>
        </w:rPr>
        <w:t>остатков,</w:t>
      </w:r>
      <w:r w:rsidR="00816169">
        <w:rPr>
          <w:bCs/>
          <w:iCs/>
          <w:sz w:val="24"/>
          <w:szCs w:val="24"/>
          <w:u w:val="single"/>
        </w:rPr>
        <w:t xml:space="preserve"> </w:t>
      </w:r>
      <w:r w:rsidRPr="00FD7E49">
        <w:rPr>
          <w:bCs/>
          <w:iCs/>
          <w:sz w:val="24"/>
          <w:szCs w:val="24"/>
          <w:u w:val="single"/>
        </w:rPr>
        <w:t>ц-д</w:t>
      </w:r>
      <w:r w:rsidR="008B505E" w:rsidRPr="00FD7E49">
        <w:rPr>
          <w:bCs/>
          <w:iCs/>
          <w:sz w:val="24"/>
          <w:szCs w:val="24"/>
        </w:rPr>
        <w:t xml:space="preserve"> = </w:t>
      </w:r>
      <w:r w:rsidR="008B505E" w:rsidRPr="00FD7E49">
        <w:rPr>
          <w:bCs/>
          <w:sz w:val="24"/>
          <w:szCs w:val="24"/>
          <w:u w:val="single"/>
        </w:rPr>
        <w:t xml:space="preserve">160856 </w:t>
      </w:r>
      <w:r w:rsidR="00816169">
        <w:rPr>
          <w:bCs/>
          <w:sz w:val="24"/>
          <w:szCs w:val="24"/>
        </w:rPr>
        <w:t>=12 дней</w:t>
      </w:r>
      <w:r w:rsidR="00106499" w:rsidRPr="00FD7E49">
        <w:rPr>
          <w:bCs/>
          <w:sz w:val="24"/>
          <w:szCs w:val="24"/>
        </w:rPr>
        <w:t>.</w:t>
      </w:r>
    </w:p>
    <w:p w:rsidR="008573E5" w:rsidRPr="00FD7E49" w:rsidRDefault="008B505E" w:rsidP="00997069">
      <w:pPr>
        <w:pStyle w:val="a5"/>
        <w:tabs>
          <w:tab w:val="left" w:pos="1276"/>
        </w:tabs>
        <w:rPr>
          <w:bCs/>
          <w:sz w:val="24"/>
          <w:szCs w:val="24"/>
        </w:rPr>
      </w:pPr>
      <w:r w:rsidRPr="00FD7E49">
        <w:rPr>
          <w:bCs/>
          <w:iCs/>
          <w:sz w:val="24"/>
          <w:szCs w:val="24"/>
        </w:rPr>
        <w:tab/>
      </w:r>
      <w:r w:rsidRPr="00FD7E49">
        <w:rPr>
          <w:bCs/>
          <w:iCs/>
          <w:sz w:val="24"/>
          <w:szCs w:val="24"/>
        </w:rPr>
        <w:tab/>
      </w:r>
      <w:r w:rsidRPr="00FD7E49">
        <w:rPr>
          <w:bCs/>
          <w:iCs/>
          <w:sz w:val="24"/>
          <w:szCs w:val="24"/>
        </w:rPr>
        <w:tab/>
      </w:r>
      <w:r w:rsidRPr="00FD7E49">
        <w:rPr>
          <w:bCs/>
          <w:iCs/>
          <w:sz w:val="24"/>
          <w:szCs w:val="24"/>
        </w:rPr>
        <w:tab/>
      </w:r>
      <w:r w:rsidRPr="00FD7E49">
        <w:rPr>
          <w:bCs/>
          <w:iCs/>
          <w:sz w:val="24"/>
          <w:szCs w:val="24"/>
        </w:rPr>
        <w:tab/>
      </w:r>
      <w:r w:rsidRPr="00FD7E49">
        <w:rPr>
          <w:bCs/>
          <w:iCs/>
          <w:sz w:val="24"/>
          <w:szCs w:val="24"/>
        </w:rPr>
        <w:tab/>
      </w:r>
      <w:r w:rsidR="008573E5" w:rsidRPr="00FD7E49">
        <w:rPr>
          <w:bCs/>
          <w:iCs/>
          <w:sz w:val="24"/>
          <w:szCs w:val="24"/>
        </w:rPr>
        <w:t>Общий приход Р1,</w:t>
      </w:r>
      <w:r w:rsidR="00816169">
        <w:rPr>
          <w:bCs/>
          <w:iCs/>
          <w:sz w:val="24"/>
          <w:szCs w:val="24"/>
        </w:rPr>
        <w:t xml:space="preserve"> </w:t>
      </w:r>
      <w:r w:rsidR="008573E5" w:rsidRPr="00FD7E49">
        <w:rPr>
          <w:bCs/>
          <w:iCs/>
          <w:sz w:val="24"/>
          <w:szCs w:val="24"/>
        </w:rPr>
        <w:t>ц</w:t>
      </w:r>
      <w:r w:rsidRPr="00FD7E49">
        <w:rPr>
          <w:bCs/>
          <w:iCs/>
          <w:sz w:val="24"/>
          <w:szCs w:val="24"/>
        </w:rPr>
        <w:tab/>
      </w:r>
      <w:r w:rsidR="001A7EBB" w:rsidRPr="00FD7E49">
        <w:rPr>
          <w:bCs/>
          <w:iCs/>
          <w:sz w:val="24"/>
          <w:szCs w:val="24"/>
        </w:rPr>
        <w:t xml:space="preserve"> </w:t>
      </w:r>
      <w:r w:rsidRPr="00FD7E49">
        <w:rPr>
          <w:bCs/>
          <w:sz w:val="24"/>
          <w:szCs w:val="24"/>
        </w:rPr>
        <w:t>13520</w:t>
      </w:r>
    </w:p>
    <w:p w:rsidR="00027ED7" w:rsidRPr="00FD7E49" w:rsidRDefault="00027ED7" w:rsidP="00997069">
      <w:pPr>
        <w:pStyle w:val="a5"/>
        <w:tabs>
          <w:tab w:val="left" w:pos="1276"/>
        </w:tabs>
        <w:rPr>
          <w:bCs/>
          <w:sz w:val="24"/>
          <w:szCs w:val="24"/>
        </w:rPr>
      </w:pPr>
    </w:p>
    <w:p w:rsidR="008573E5" w:rsidRPr="00FD7E49" w:rsidRDefault="008573E5" w:rsidP="0090338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Расчет среднего срока хранения прилагается к Акту зачистки.</w:t>
      </w:r>
    </w:p>
    <w:p w:rsidR="00B91BC5" w:rsidRPr="00FD7E49" w:rsidRDefault="00B91BC5" w:rsidP="00524F4D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F4D" w:rsidRPr="00FD7E49" w:rsidRDefault="00184D13" w:rsidP="00524F4D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7E49">
        <w:rPr>
          <w:rFonts w:ascii="Times New Roman" w:hAnsi="Times New Roman" w:cs="Times New Roman"/>
          <w:b/>
          <w:sz w:val="24"/>
          <w:szCs w:val="24"/>
        </w:rPr>
        <w:t>5.</w:t>
      </w:r>
      <w:r w:rsidRPr="00FD7E49">
        <w:rPr>
          <w:rFonts w:ascii="Times New Roman" w:hAnsi="Times New Roman" w:cs="Times New Roman"/>
          <w:sz w:val="24"/>
          <w:szCs w:val="24"/>
        </w:rPr>
        <w:t xml:space="preserve"> </w:t>
      </w:r>
      <w:r w:rsidR="00524F4D" w:rsidRPr="00FD7E49">
        <w:rPr>
          <w:rFonts w:ascii="Times New Roman" w:hAnsi="Times New Roman" w:cs="Times New Roman"/>
          <w:b/>
          <w:bCs/>
          <w:sz w:val="24"/>
          <w:szCs w:val="24"/>
        </w:rPr>
        <w:t>Порядок расчета естественной убыли при хранении фасоли</w:t>
      </w:r>
    </w:p>
    <w:p w:rsidR="00524F4D" w:rsidRPr="00FD7E49" w:rsidRDefault="00524F4D" w:rsidP="00524F4D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4688" w:rsidRPr="00FD7E49" w:rsidRDefault="00816169" w:rsidP="00263E12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Естественная убыль</w:t>
      </w:r>
      <w:r w:rsidR="007E4688" w:rsidRPr="00FD7E49">
        <w:rPr>
          <w:rFonts w:ascii="Times New Roman" w:hAnsi="Times New Roman" w:cs="Times New Roman"/>
          <w:sz w:val="24"/>
          <w:szCs w:val="24"/>
        </w:rPr>
        <w:t xml:space="preserve"> в пределах установленных норм, полученная за счет уменьшения влажности фасоли при длительном хранении, при отпуске фасоли в стандартной упаковке относится на покупателя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4688" w:rsidRPr="00FD7E49">
        <w:rPr>
          <w:rFonts w:ascii="Times New Roman" w:hAnsi="Times New Roman" w:cs="Times New Roman"/>
          <w:sz w:val="24"/>
          <w:szCs w:val="24"/>
        </w:rPr>
        <w:t xml:space="preserve"> согласно данн</w:t>
      </w:r>
      <w:r w:rsidR="00AC6A8A" w:rsidRPr="00FD7E49">
        <w:rPr>
          <w:rFonts w:ascii="Times New Roman" w:hAnsi="Times New Roman" w:cs="Times New Roman"/>
          <w:sz w:val="24"/>
          <w:szCs w:val="24"/>
        </w:rPr>
        <w:t>ы</w:t>
      </w:r>
      <w:r w:rsidR="0029480F" w:rsidRPr="00FD7E49">
        <w:rPr>
          <w:rFonts w:ascii="Times New Roman" w:hAnsi="Times New Roman" w:cs="Times New Roman"/>
          <w:sz w:val="24"/>
          <w:szCs w:val="24"/>
        </w:rPr>
        <w:t>м нормам.</w:t>
      </w:r>
      <w:r w:rsidR="007E4688" w:rsidRPr="00FD7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688" w:rsidRPr="00FD7E49" w:rsidRDefault="007E4688" w:rsidP="007E4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Потери первого вида (за счет улучшения качества) образуются при снижении влажности в процессе хранения не фасованной фасоли в складах.</w:t>
      </w:r>
    </w:p>
    <w:p w:rsidR="007E4688" w:rsidRPr="00FD7E49" w:rsidRDefault="007E4688" w:rsidP="007E4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ab/>
        <w:t>В этом случае потери в весе за счет усушки исчисляются путем определения разницы, получ</w:t>
      </w:r>
      <w:r w:rsidR="00816169">
        <w:rPr>
          <w:rFonts w:ascii="Times New Roman" w:hAnsi="Times New Roman" w:cs="Times New Roman"/>
          <w:sz w:val="24"/>
          <w:szCs w:val="24"/>
        </w:rPr>
        <w:t>енной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при сопоставлен</w:t>
      </w:r>
      <w:r w:rsidR="00DC73C2" w:rsidRPr="00FD7E49">
        <w:rPr>
          <w:rFonts w:ascii="Times New Roman" w:hAnsi="Times New Roman" w:cs="Times New Roman"/>
          <w:sz w:val="24"/>
          <w:szCs w:val="24"/>
        </w:rPr>
        <w:t>ии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показателей влажности по приходу и расходу, с пересчетом этой разницы по общепринятой формуле:</w:t>
      </w:r>
    </w:p>
    <w:p w:rsidR="001D0A8F" w:rsidRPr="00FD7E49" w:rsidRDefault="001D0A8F" w:rsidP="007E4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4688" w:rsidRPr="00FD7E49" w:rsidRDefault="007E4688" w:rsidP="007E46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7E49">
        <w:rPr>
          <w:rFonts w:ascii="Times New Roman" w:hAnsi="Times New Roman" w:cs="Times New Roman"/>
          <w:bCs/>
          <w:sz w:val="24"/>
          <w:szCs w:val="24"/>
        </w:rPr>
        <w:t>% усушки =</w:t>
      </w:r>
      <w:r w:rsidR="00B8543E" w:rsidRPr="00FD7E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6253" w:rsidRPr="00FD7E49">
        <w:rPr>
          <w:rFonts w:ascii="Times New Roman" w:hAnsi="Times New Roman" w:cs="Times New Roman"/>
          <w:bCs/>
          <w:sz w:val="24"/>
          <w:szCs w:val="24"/>
        </w:rPr>
        <w:t>100 (а - б) :</w:t>
      </w:r>
      <w:r w:rsidR="00816169">
        <w:rPr>
          <w:rFonts w:ascii="Times New Roman" w:hAnsi="Times New Roman" w:cs="Times New Roman"/>
          <w:bCs/>
          <w:sz w:val="24"/>
          <w:szCs w:val="24"/>
        </w:rPr>
        <w:t xml:space="preserve"> 100 – б, где</w:t>
      </w:r>
    </w:p>
    <w:p w:rsidR="007E4688" w:rsidRPr="00FD7E49" w:rsidRDefault="007E4688" w:rsidP="007E46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4688" w:rsidRPr="00FD7E49" w:rsidRDefault="007E4688" w:rsidP="007E4688">
      <w:pPr>
        <w:pStyle w:val="2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а </w:t>
      </w:r>
      <w:r w:rsidR="00816169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показатель влажности по приходу</w:t>
      </w:r>
      <w:r w:rsidR="00201597" w:rsidRPr="00FD7E49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7E4688" w:rsidRPr="00FD7E49" w:rsidRDefault="007E4688" w:rsidP="007E4688">
      <w:pPr>
        <w:pStyle w:val="2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 xml:space="preserve">б </w:t>
      </w:r>
      <w:r w:rsidR="00816169">
        <w:rPr>
          <w:rFonts w:ascii="Times New Roman" w:hAnsi="Times New Roman" w:cs="Times New Roman"/>
          <w:sz w:val="24"/>
          <w:szCs w:val="24"/>
        </w:rPr>
        <w:t>-</w:t>
      </w:r>
      <w:r w:rsidRPr="00FD7E49">
        <w:rPr>
          <w:rFonts w:ascii="Times New Roman" w:hAnsi="Times New Roman" w:cs="Times New Roman"/>
          <w:sz w:val="24"/>
          <w:szCs w:val="24"/>
        </w:rPr>
        <w:t xml:space="preserve"> показатель влажности по расходу</w:t>
      </w:r>
      <w:r w:rsidR="00201597" w:rsidRPr="00FD7E49">
        <w:rPr>
          <w:rFonts w:ascii="Times New Roman" w:hAnsi="Times New Roman" w:cs="Times New Roman"/>
          <w:sz w:val="24"/>
          <w:szCs w:val="24"/>
        </w:rPr>
        <w:t>,</w:t>
      </w:r>
      <w:r w:rsidRPr="00FD7E49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43494" w:rsidRPr="00FD7E49" w:rsidRDefault="00343494" w:rsidP="007E4688">
      <w:pPr>
        <w:pStyle w:val="2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E4688" w:rsidRPr="00FD7E49" w:rsidRDefault="007E4688" w:rsidP="0034349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>Указанные нормы естественной убыли применяются как контрольные и предельные в тех случаях, когда при инвентаризации или проверке фактического наличия зерна фасоли установлено уменьшение их веса, не вызываемое изменением качества.</w:t>
      </w:r>
    </w:p>
    <w:p w:rsidR="001A7EBB" w:rsidRPr="00FD7E49" w:rsidRDefault="001A7EBB" w:rsidP="007E4688">
      <w:pPr>
        <w:pStyle w:val="2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96786" w:rsidRPr="00FD7E49" w:rsidRDefault="000429D7" w:rsidP="00903386">
      <w:pPr>
        <w:pStyle w:val="a3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FD7E49">
        <w:rPr>
          <w:b/>
        </w:rPr>
        <w:t>Нормы естественной убыли продовольственных товаров</w:t>
      </w:r>
    </w:p>
    <w:p w:rsidR="000219DB" w:rsidRPr="00FD7E49" w:rsidRDefault="000219DB" w:rsidP="000219DB">
      <w:pPr>
        <w:pStyle w:val="a3"/>
        <w:spacing w:before="0" w:beforeAutospacing="0" w:after="0" w:afterAutospacing="0"/>
        <w:ind w:left="1582"/>
        <w:rPr>
          <w:b/>
        </w:rPr>
      </w:pPr>
    </w:p>
    <w:p w:rsidR="00DB31E6" w:rsidRPr="00FD7E49" w:rsidRDefault="00DB31E6" w:rsidP="00DB31E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 xml:space="preserve"> На фасованные бакалейные товары, поступившие на хранение в </w:t>
      </w:r>
      <w:r w:rsidR="00512535" w:rsidRPr="00FD7E49">
        <w:t>государственный резерв</w:t>
      </w:r>
      <w:r w:rsidRPr="00FD7E49">
        <w:t xml:space="preserve"> во всех видах транспортной тары, включая тару-оборудование, применять </w:t>
      </w:r>
      <w:bookmarkStart w:id="60" w:name="BM046d8"/>
      <w:bookmarkEnd w:id="60"/>
      <w:r w:rsidRPr="00FD7E49">
        <w:t xml:space="preserve">нормы потерь от повреждения потребительской тары в следующих размерах (в процентах): </w:t>
      </w:r>
    </w:p>
    <w:p w:rsidR="00DB31E6" w:rsidRPr="00FD7E49" w:rsidRDefault="00DB31E6" w:rsidP="00DB31E6">
      <w:pPr>
        <w:pStyle w:val="a3"/>
        <w:spacing w:before="0" w:beforeAutospacing="0" w:after="0" w:afterAutospacing="0"/>
        <w:ind w:firstLine="709"/>
      </w:pPr>
      <w:r w:rsidRPr="00FD7E49">
        <w:t xml:space="preserve">- мука, крупа, сахар-песок, </w:t>
      </w:r>
      <w:proofErr w:type="spellStart"/>
      <w:r w:rsidRPr="00FD7E49">
        <w:t>по</w:t>
      </w:r>
      <w:r w:rsidR="00B916F7">
        <w:t>в</w:t>
      </w:r>
      <w:proofErr w:type="spellEnd"/>
      <w:r w:rsidR="00B916F7">
        <w:rPr>
          <w:lang w:val="ky-KG"/>
        </w:rPr>
        <w:t>а</w:t>
      </w:r>
      <w:proofErr w:type="spellStart"/>
      <w:r w:rsidRPr="00B54813">
        <w:t>ре</w:t>
      </w:r>
      <w:r w:rsidRPr="00FD7E49">
        <w:t>нная</w:t>
      </w:r>
      <w:proofErr w:type="spellEnd"/>
      <w:r w:rsidRPr="00FD7E49">
        <w:t xml:space="preserve"> соль - 0,03; </w:t>
      </w:r>
    </w:p>
    <w:p w:rsidR="00DB31E6" w:rsidRPr="00FD7E49" w:rsidRDefault="00DB31E6" w:rsidP="00DB31E6">
      <w:pPr>
        <w:pStyle w:val="a3"/>
        <w:spacing w:before="0" w:beforeAutospacing="0" w:after="0" w:afterAutospacing="0"/>
        <w:ind w:firstLine="709"/>
      </w:pPr>
      <w:r w:rsidRPr="00FD7E49">
        <w:t xml:space="preserve">- прочие бакалейные товары (кроме </w:t>
      </w:r>
      <w:bookmarkStart w:id="61" w:name="BM3691b"/>
      <w:bookmarkEnd w:id="61"/>
      <w:r w:rsidRPr="00FD7E49">
        <w:t>упакованных стандартным весом</w:t>
      </w:r>
      <w:r w:rsidR="00555EC2" w:rsidRPr="00FD7E49">
        <w:t xml:space="preserve"> </w:t>
      </w:r>
      <w:r w:rsidRPr="00FD7E49">
        <w:t>в коробки) - 0,01.</w:t>
      </w:r>
    </w:p>
    <w:p w:rsidR="00DB31E6" w:rsidRPr="00FD7E49" w:rsidRDefault="00DB31E6" w:rsidP="00DB31E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>При хранении бакалейных товаров, кроме сахара-рафинада, сахара-песка, макаронных изделий свыше месяца нормы естественной убыли увеличиваются на 0,01 процента за каждый последующий месяц в пределах до 6 месяцев. При хранении сахара-рафинада, сахара-песка и макаронных изделий свыше месяца нормы естественной убыли увеличиваются на 0,008 процента за каждый последующий месяц в пределах</w:t>
      </w:r>
      <w:r w:rsidR="00121A80">
        <w:t>:</w:t>
      </w:r>
      <w:r w:rsidRPr="00FD7E49">
        <w:t xml:space="preserve"> по сахару- рафинаду и сахару-песку - до года; по макаронным изделиям без добавок - до 6 месяцев. </w:t>
      </w:r>
    </w:p>
    <w:p w:rsidR="00DB31E6" w:rsidRPr="00FD7E49" w:rsidRDefault="00DB31E6" w:rsidP="000219DB">
      <w:pPr>
        <w:pStyle w:val="a3"/>
        <w:spacing w:before="0" w:beforeAutospacing="0" w:after="0" w:afterAutospacing="0"/>
        <w:ind w:left="1582"/>
        <w:rPr>
          <w:b/>
        </w:rPr>
      </w:pPr>
    </w:p>
    <w:p w:rsidR="00B91BC5" w:rsidRPr="00FD7E49" w:rsidRDefault="00496786" w:rsidP="0049678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7E49">
        <w:rPr>
          <w:rFonts w:ascii="Times New Roman" w:hAnsi="Times New Roman" w:cs="Times New Roman"/>
          <w:iCs/>
          <w:sz w:val="24"/>
          <w:szCs w:val="24"/>
        </w:rPr>
        <w:t>(</w:t>
      </w:r>
      <w:r w:rsidR="00121A80">
        <w:rPr>
          <w:rFonts w:ascii="Times New Roman" w:hAnsi="Times New Roman" w:cs="Times New Roman"/>
          <w:iCs/>
          <w:sz w:val="24"/>
          <w:szCs w:val="24"/>
        </w:rPr>
        <w:t>В</w:t>
      </w:r>
      <w:r w:rsidRPr="00FD7E49">
        <w:rPr>
          <w:rFonts w:ascii="Times New Roman" w:hAnsi="Times New Roman" w:cs="Times New Roman"/>
          <w:iCs/>
          <w:sz w:val="24"/>
          <w:szCs w:val="24"/>
        </w:rPr>
        <w:t xml:space="preserve"> процентах от хранимой массы) </w:t>
      </w:r>
    </w:p>
    <w:tbl>
      <w:tblPr>
        <w:tblStyle w:val="a4"/>
        <w:tblW w:w="0" w:type="auto"/>
        <w:tblLook w:val="00A0" w:firstRow="1" w:lastRow="0" w:firstColumn="1" w:lastColumn="0" w:noHBand="0" w:noVBand="0"/>
      </w:tblPr>
      <w:tblGrid>
        <w:gridCol w:w="7101"/>
        <w:gridCol w:w="2186"/>
      </w:tblGrid>
      <w:tr w:rsidR="000429D7" w:rsidRPr="00FD7E49" w:rsidTr="003558A4">
        <w:tc>
          <w:tcPr>
            <w:tcW w:w="7101" w:type="dxa"/>
          </w:tcPr>
          <w:p w:rsidR="000429D7" w:rsidRPr="00FD7E49" w:rsidRDefault="000429D7" w:rsidP="0049678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186" w:type="dxa"/>
          </w:tcPr>
          <w:p w:rsidR="000429D7" w:rsidRPr="00FD7E49" w:rsidRDefault="000429D7" w:rsidP="00496786">
            <w:pPr>
              <w:ind w:firstLine="3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Нормы убыли круглый год, %</w:t>
            </w:r>
          </w:p>
        </w:tc>
      </w:tr>
      <w:tr w:rsidR="000429D7" w:rsidRPr="00FD7E49" w:rsidTr="003558A4">
        <w:tc>
          <w:tcPr>
            <w:tcW w:w="7101" w:type="dxa"/>
          </w:tcPr>
          <w:p w:rsidR="000429D7" w:rsidRPr="00FD7E49" w:rsidRDefault="000429D7" w:rsidP="00E118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Молочные и жировые товары</w:t>
            </w:r>
          </w:p>
        </w:tc>
        <w:tc>
          <w:tcPr>
            <w:tcW w:w="2186" w:type="dxa"/>
          </w:tcPr>
          <w:p w:rsidR="000429D7" w:rsidRPr="00FD7E49" w:rsidRDefault="000429D7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9D7" w:rsidRPr="00FD7E49" w:rsidTr="003558A4">
        <w:tc>
          <w:tcPr>
            <w:tcW w:w="7101" w:type="dxa"/>
          </w:tcPr>
          <w:p w:rsidR="000429D7" w:rsidRPr="00FD7E49" w:rsidRDefault="000429D7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коровье (сливочное и топленое), маргарин, жиры топленые (говяжий, свиной и др.), кулинарные</w:t>
            </w:r>
            <w:r w:rsidR="00B8543E"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916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сало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6F7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растительное </w:t>
            </w:r>
            <w:r w:rsidR="00B916F7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масло 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др.) и кондитерские </w:t>
            </w:r>
          </w:p>
        </w:tc>
        <w:tc>
          <w:tcPr>
            <w:tcW w:w="2186" w:type="dxa"/>
          </w:tcPr>
          <w:p w:rsidR="000429D7" w:rsidRPr="00FD7E49" w:rsidRDefault="000429D7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0,04 </w:t>
            </w:r>
          </w:p>
        </w:tc>
      </w:tr>
      <w:tr w:rsidR="000429D7" w:rsidRPr="00FD7E49" w:rsidTr="003558A4">
        <w:tc>
          <w:tcPr>
            <w:tcW w:w="7101" w:type="dxa"/>
          </w:tcPr>
          <w:p w:rsidR="000429D7" w:rsidRPr="00FD7E49" w:rsidRDefault="000429D7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Молоко и сливки сухие, яичный порошок и меланж</w:t>
            </w:r>
          </w:p>
        </w:tc>
        <w:tc>
          <w:tcPr>
            <w:tcW w:w="2186" w:type="dxa"/>
          </w:tcPr>
          <w:p w:rsidR="000429D7" w:rsidRPr="00FD7E49" w:rsidRDefault="000429D7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0429D7" w:rsidRPr="00FD7E49" w:rsidTr="003558A4">
        <w:tc>
          <w:tcPr>
            <w:tcW w:w="7101" w:type="dxa"/>
          </w:tcPr>
          <w:p w:rsidR="000429D7" w:rsidRPr="00FD7E49" w:rsidRDefault="000429D7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186" w:type="dxa"/>
          </w:tcPr>
          <w:p w:rsidR="000429D7" w:rsidRPr="00FD7E49" w:rsidRDefault="000429D7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0429D7" w:rsidRPr="00FD7E49" w:rsidTr="003558A4">
        <w:tc>
          <w:tcPr>
            <w:tcW w:w="7101" w:type="dxa"/>
          </w:tcPr>
          <w:p w:rsidR="000429D7" w:rsidRPr="00FD7E49" w:rsidRDefault="000429D7" w:rsidP="00E118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Бакалейные товары</w:t>
            </w:r>
          </w:p>
        </w:tc>
        <w:tc>
          <w:tcPr>
            <w:tcW w:w="2186" w:type="dxa"/>
          </w:tcPr>
          <w:p w:rsidR="000429D7" w:rsidRPr="00FD7E49" w:rsidRDefault="000429D7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A92" w:rsidRPr="00FD7E49" w:rsidTr="003558A4">
        <w:tc>
          <w:tcPr>
            <w:tcW w:w="7101" w:type="dxa"/>
          </w:tcPr>
          <w:p w:rsidR="00D97A92" w:rsidRPr="00FD7E49" w:rsidRDefault="004E4450" w:rsidP="00D4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97A92" w:rsidRPr="00FD7E49">
              <w:rPr>
                <w:rFonts w:ascii="Times New Roman" w:hAnsi="Times New Roman" w:cs="Times New Roman"/>
                <w:sz w:val="24"/>
                <w:szCs w:val="24"/>
              </w:rPr>
              <w:t>акаронные изделия</w:t>
            </w:r>
          </w:p>
        </w:tc>
        <w:tc>
          <w:tcPr>
            <w:tcW w:w="2186" w:type="dxa"/>
          </w:tcPr>
          <w:p w:rsidR="00D97A92" w:rsidRPr="00FD7E49" w:rsidRDefault="00D97A92" w:rsidP="00D9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D97A92" w:rsidRPr="00FD7E49" w:rsidTr="003558A4">
        <w:tc>
          <w:tcPr>
            <w:tcW w:w="7101" w:type="dxa"/>
          </w:tcPr>
          <w:p w:rsidR="00D97A92" w:rsidRPr="00FD7E49" w:rsidRDefault="00D97A92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Консервы мясные и молочные</w:t>
            </w:r>
          </w:p>
        </w:tc>
        <w:tc>
          <w:tcPr>
            <w:tcW w:w="2186" w:type="dxa"/>
          </w:tcPr>
          <w:p w:rsidR="00D97A92" w:rsidRPr="00FD7E49" w:rsidRDefault="00D97A92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D97A92" w:rsidRPr="00FD7E49" w:rsidTr="003558A4">
        <w:tc>
          <w:tcPr>
            <w:tcW w:w="7101" w:type="dxa"/>
          </w:tcPr>
          <w:p w:rsidR="00D97A92" w:rsidRPr="00FD7E49" w:rsidRDefault="00D97A92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 </w:t>
            </w:r>
          </w:p>
        </w:tc>
        <w:tc>
          <w:tcPr>
            <w:tcW w:w="2186" w:type="dxa"/>
          </w:tcPr>
          <w:p w:rsidR="00D97A92" w:rsidRPr="00FD7E49" w:rsidRDefault="00D97A92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0,03 </w:t>
            </w:r>
          </w:p>
        </w:tc>
      </w:tr>
      <w:tr w:rsidR="00D97A92" w:rsidRPr="00FD7E49" w:rsidTr="003558A4">
        <w:tc>
          <w:tcPr>
            <w:tcW w:w="7101" w:type="dxa"/>
          </w:tcPr>
          <w:p w:rsidR="00D97A92" w:rsidRPr="00FD7E49" w:rsidRDefault="00D97A92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Сахар-рафинад </w:t>
            </w:r>
          </w:p>
        </w:tc>
        <w:tc>
          <w:tcPr>
            <w:tcW w:w="2186" w:type="dxa"/>
          </w:tcPr>
          <w:p w:rsidR="00D97A92" w:rsidRPr="00FD7E49" w:rsidRDefault="00D97A92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0,04 </w:t>
            </w:r>
          </w:p>
        </w:tc>
      </w:tr>
      <w:tr w:rsidR="00D97A92" w:rsidRPr="00FD7E49" w:rsidTr="003558A4">
        <w:tc>
          <w:tcPr>
            <w:tcW w:w="7101" w:type="dxa"/>
          </w:tcPr>
          <w:p w:rsidR="00D97A92" w:rsidRPr="00FD7E49" w:rsidRDefault="00D97A92" w:rsidP="00E118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весовые бакалейные товары</w:t>
            </w:r>
          </w:p>
        </w:tc>
        <w:tc>
          <w:tcPr>
            <w:tcW w:w="2186" w:type="dxa"/>
          </w:tcPr>
          <w:p w:rsidR="00D97A92" w:rsidRPr="00FD7E49" w:rsidRDefault="00D97A92" w:rsidP="000067F3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</w:tbl>
    <w:p w:rsidR="00BA4D2F" w:rsidRPr="00FD7E49" w:rsidRDefault="00BA4D2F" w:rsidP="000067F3">
      <w:pPr>
        <w:pStyle w:val="a3"/>
        <w:spacing w:before="0" w:beforeAutospacing="0" w:after="0" w:afterAutospacing="0"/>
        <w:ind w:firstLine="709"/>
      </w:pPr>
    </w:p>
    <w:p w:rsidR="000429D7" w:rsidRPr="00FD7E49" w:rsidRDefault="000429D7" w:rsidP="00D34F81">
      <w:pPr>
        <w:pStyle w:val="a3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/>
        </w:rPr>
      </w:pPr>
      <w:bookmarkStart w:id="62" w:name="BM737e9"/>
      <w:bookmarkEnd w:id="62"/>
      <w:r w:rsidRPr="00FD7E49">
        <w:rPr>
          <w:b/>
        </w:rPr>
        <w:t xml:space="preserve">Нормы естественной убыли </w:t>
      </w:r>
      <w:r w:rsidR="00CD6FA2" w:rsidRPr="00FD7E49">
        <w:rPr>
          <w:b/>
        </w:rPr>
        <w:t>соли поваренной пищевой</w:t>
      </w:r>
    </w:p>
    <w:p w:rsidR="000429D7" w:rsidRPr="00FD7E49" w:rsidRDefault="000429D7" w:rsidP="000067F3">
      <w:pPr>
        <w:spacing w:after="0" w:line="240" w:lineRule="auto"/>
        <w:ind w:firstLine="709"/>
        <w:rPr>
          <w:rFonts w:ascii="Times New Roman" w:hAnsi="Times New Roman" w:cs="Times New Roman"/>
          <w:vanish/>
          <w:sz w:val="24"/>
          <w:szCs w:val="24"/>
        </w:rPr>
      </w:pPr>
      <w:bookmarkStart w:id="63" w:name="dd2ae"/>
      <w:bookmarkEnd w:id="63"/>
    </w:p>
    <w:p w:rsidR="00770A0C" w:rsidRPr="00FD7E49" w:rsidRDefault="00770A0C" w:rsidP="00770A0C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 xml:space="preserve"> При хранении поваренной соли в таре и насыпью свыше года нормы естественной убыли увеличиваются на 0,17 процента за каждый </w:t>
      </w:r>
      <w:bookmarkStart w:id="64" w:name="BM9939d"/>
      <w:bookmarkEnd w:id="64"/>
      <w:r w:rsidRPr="00FD7E49">
        <w:t xml:space="preserve">последующий квартал в течение 3 лет. При хранении соли выше 3 лет применяются те же нормы, что и при трехлетнем хранении. </w:t>
      </w:r>
    </w:p>
    <w:p w:rsidR="00480EC5" w:rsidRPr="00FD7E49" w:rsidRDefault="00480EC5" w:rsidP="00480EC5">
      <w:pPr>
        <w:pStyle w:val="a9"/>
        <w:spacing w:after="0" w:line="240" w:lineRule="auto"/>
        <w:ind w:left="927"/>
        <w:jc w:val="right"/>
        <w:rPr>
          <w:rFonts w:ascii="Times New Roman" w:hAnsi="Times New Roman" w:cs="Times New Roman"/>
          <w:vanish/>
          <w:sz w:val="24"/>
          <w:szCs w:val="24"/>
        </w:rPr>
      </w:pPr>
      <w:r w:rsidRPr="00FD7E49">
        <w:rPr>
          <w:rFonts w:ascii="Times New Roman" w:hAnsi="Times New Roman" w:cs="Times New Roman"/>
          <w:iCs/>
          <w:sz w:val="24"/>
          <w:szCs w:val="24"/>
        </w:rPr>
        <w:t>(</w:t>
      </w:r>
      <w:r w:rsidR="00B6648F">
        <w:rPr>
          <w:rFonts w:ascii="Times New Roman" w:hAnsi="Times New Roman" w:cs="Times New Roman"/>
          <w:iCs/>
          <w:sz w:val="24"/>
          <w:szCs w:val="24"/>
        </w:rPr>
        <w:t>В</w:t>
      </w:r>
      <w:r w:rsidRPr="00FD7E49">
        <w:rPr>
          <w:rFonts w:ascii="Times New Roman" w:hAnsi="Times New Roman" w:cs="Times New Roman"/>
          <w:iCs/>
          <w:sz w:val="24"/>
          <w:szCs w:val="24"/>
        </w:rPr>
        <w:t xml:space="preserve"> процентах от хранимой массы) </w:t>
      </w:r>
    </w:p>
    <w:p w:rsidR="00480EC5" w:rsidRPr="00FD7E49" w:rsidRDefault="00480EC5" w:rsidP="00480EC5">
      <w:pPr>
        <w:pStyle w:val="a3"/>
        <w:spacing w:before="0" w:beforeAutospacing="0" w:after="0" w:afterAutospacing="0"/>
        <w:ind w:left="709"/>
        <w:jc w:val="both"/>
      </w:pPr>
    </w:p>
    <w:tbl>
      <w:tblPr>
        <w:tblW w:w="0" w:type="auto"/>
        <w:tblInd w:w="78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ook w:val="0000" w:firstRow="0" w:lastRow="0" w:firstColumn="0" w:lastColumn="0" w:noHBand="0" w:noVBand="0"/>
      </w:tblPr>
      <w:tblGrid>
        <w:gridCol w:w="2960"/>
        <w:gridCol w:w="1503"/>
        <w:gridCol w:w="1619"/>
        <w:gridCol w:w="3020"/>
      </w:tblGrid>
      <w:tr w:rsidR="005505C8" w:rsidRPr="00432667" w:rsidTr="00432667">
        <w:trPr>
          <w:trHeight w:val="38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05C8" w:rsidRPr="00432667" w:rsidRDefault="005505C8" w:rsidP="00F26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05C8" w:rsidRPr="00432667" w:rsidRDefault="005505C8" w:rsidP="00F26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6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5C8" w:rsidRPr="00432667" w:rsidRDefault="00B6648F" w:rsidP="00F2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>Нормы убыли, %</w:t>
            </w:r>
            <w:r w:rsidR="005505C8"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сроках хранения</w:t>
            </w:r>
          </w:p>
        </w:tc>
      </w:tr>
      <w:tr w:rsidR="005505C8" w:rsidRPr="00FD7E49" w:rsidTr="00432667"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05C8" w:rsidRPr="00FD7E49" w:rsidRDefault="005505C8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5C8" w:rsidRPr="00432667" w:rsidRDefault="00B6648F" w:rsidP="00F26D5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505C8"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1 месяца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5C8" w:rsidRPr="00432667" w:rsidRDefault="00B6648F" w:rsidP="00F26D5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505C8"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6 месяцев 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5C8" w:rsidRPr="00432667" w:rsidRDefault="00B6648F" w:rsidP="00F26D5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505C8" w:rsidRPr="00432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12 месяцев 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B770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Соль поваренная пищевая: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ыварочная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 таре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0,60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1,20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асыпью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0,75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1,50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>аменная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 таре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0,13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0,25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насыпью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0,25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0,50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B6648F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>садочная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80EC5"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в таре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0,42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0,75</w:t>
            </w:r>
          </w:p>
        </w:tc>
      </w:tr>
      <w:tr w:rsidR="00480EC5" w:rsidRPr="00FD7E49" w:rsidTr="00432667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</w:rPr>
              <w:t xml:space="preserve">насыпью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0,60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EC5" w:rsidRPr="00FD7E49" w:rsidRDefault="00480EC5" w:rsidP="00F26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1,20</w:t>
            </w:r>
          </w:p>
        </w:tc>
      </w:tr>
    </w:tbl>
    <w:p w:rsidR="00480EC5" w:rsidRPr="00FD7E49" w:rsidRDefault="00480EC5" w:rsidP="00480EC5">
      <w:pPr>
        <w:pStyle w:val="a3"/>
        <w:spacing w:before="0" w:beforeAutospacing="0" w:after="0" w:afterAutospacing="0"/>
        <w:ind w:left="709"/>
        <w:jc w:val="both"/>
      </w:pPr>
    </w:p>
    <w:p w:rsidR="000429D7" w:rsidRPr="00FD7E49" w:rsidRDefault="000429D7" w:rsidP="006E4010">
      <w:pPr>
        <w:pStyle w:val="a3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FD7E49">
        <w:rPr>
          <w:b/>
        </w:rPr>
        <w:t xml:space="preserve">Порядок </w:t>
      </w:r>
      <w:r w:rsidR="00276B51" w:rsidRPr="00FD7E49">
        <w:rPr>
          <w:b/>
        </w:rPr>
        <w:t>применения</w:t>
      </w:r>
      <w:r w:rsidRPr="00FD7E49">
        <w:rPr>
          <w:b/>
        </w:rPr>
        <w:t xml:space="preserve"> норм естественной убыли продовольственных товаров при прием</w:t>
      </w:r>
      <w:r w:rsidR="00AC4B4F">
        <w:rPr>
          <w:b/>
        </w:rPr>
        <w:t>к</w:t>
      </w:r>
      <w:r w:rsidRPr="00FD7E49">
        <w:rPr>
          <w:b/>
        </w:rPr>
        <w:t>е</w:t>
      </w:r>
      <w:r w:rsidR="00AC4B4F">
        <w:rPr>
          <w:b/>
        </w:rPr>
        <w:t>,</w:t>
      </w:r>
      <w:r w:rsidRPr="00FD7E49">
        <w:rPr>
          <w:b/>
        </w:rPr>
        <w:t xml:space="preserve"> хранении и отпуске </w:t>
      </w:r>
    </w:p>
    <w:p w:rsidR="00276B51" w:rsidRPr="00FD7E49" w:rsidRDefault="00276B51" w:rsidP="00276B51">
      <w:pPr>
        <w:pStyle w:val="a3"/>
        <w:spacing w:before="0" w:beforeAutospacing="0" w:after="0" w:afterAutospacing="0"/>
        <w:ind w:left="1080"/>
        <w:rPr>
          <w:b/>
        </w:rPr>
      </w:pPr>
    </w:p>
    <w:p w:rsidR="000429D7" w:rsidRPr="00FD7E49" w:rsidRDefault="00770A0C" w:rsidP="00764264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 xml:space="preserve"> </w:t>
      </w:r>
      <w:r w:rsidR="000429D7" w:rsidRPr="00FD7E49">
        <w:t>Нормы установлены на отпускаемые по фактической массе стандартные товары</w:t>
      </w:r>
      <w:r w:rsidR="00936A63">
        <w:t>,</w:t>
      </w:r>
      <w:r w:rsidR="000429D7" w:rsidRPr="00FD7E49">
        <w:t xml:space="preserve"> на возмещение потерь этих товаров, образующи</w:t>
      </w:r>
      <w:r w:rsidR="00936A63">
        <w:t>е</w:t>
      </w:r>
      <w:r w:rsidR="000429D7" w:rsidRPr="00FD7E49">
        <w:t xml:space="preserve">ся </w:t>
      </w:r>
      <w:bookmarkStart w:id="65" w:name="d1ff2"/>
      <w:bookmarkEnd w:id="65"/>
      <w:r w:rsidR="000429D7" w:rsidRPr="00FD7E49">
        <w:t xml:space="preserve">в следствие: </w:t>
      </w:r>
    </w:p>
    <w:p w:rsidR="000429D7" w:rsidRPr="00FD7E49" w:rsidRDefault="000429D7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усушки и выветривания; </w:t>
      </w:r>
    </w:p>
    <w:p w:rsidR="000429D7" w:rsidRPr="00FD7E49" w:rsidRDefault="000429D7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распыла; </w:t>
      </w:r>
    </w:p>
    <w:p w:rsidR="000429D7" w:rsidRPr="00FD7E49" w:rsidRDefault="000429D7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утечки (просачивание) и розлива при перекачке и отпуска жидких товаров. </w:t>
      </w:r>
    </w:p>
    <w:p w:rsidR="000429D7" w:rsidRPr="00FD7E49" w:rsidRDefault="00770A0C" w:rsidP="00764264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 xml:space="preserve"> </w:t>
      </w:r>
      <w:r w:rsidR="000429D7" w:rsidRPr="00FD7E49">
        <w:t xml:space="preserve">В нормы естественной убыли не включены потери, образующиеся вследствие порчи товаров, повреждения тары, </w:t>
      </w:r>
      <w:bookmarkStart w:id="66" w:name="f339a"/>
      <w:bookmarkEnd w:id="66"/>
      <w:r w:rsidR="000429D7" w:rsidRPr="00FD7E49">
        <w:t>а также разницы между фактической массой тары и м</w:t>
      </w:r>
      <w:r w:rsidR="00936A63">
        <w:t>ассой по трафарету (завес тары).</w:t>
      </w:r>
      <w:r w:rsidR="000429D7" w:rsidRPr="00FD7E49">
        <w:t xml:space="preserve"> </w:t>
      </w:r>
    </w:p>
    <w:p w:rsidR="000429D7" w:rsidRPr="00FD7E49" w:rsidRDefault="00770A0C" w:rsidP="00764264">
      <w:pPr>
        <w:pStyle w:val="a3"/>
        <w:numPr>
          <w:ilvl w:val="0"/>
          <w:numId w:val="13"/>
        </w:numPr>
        <w:spacing w:before="0" w:beforeAutospacing="0" w:after="0" w:afterAutospacing="0"/>
        <w:ind w:left="0" w:firstLine="709"/>
        <w:jc w:val="both"/>
      </w:pPr>
      <w:r w:rsidRPr="00FD7E49">
        <w:t xml:space="preserve"> </w:t>
      </w:r>
      <w:r w:rsidR="000429D7" w:rsidRPr="00FD7E49">
        <w:t xml:space="preserve">Нормы естественной убыли не применяются: </w:t>
      </w:r>
      <w:bookmarkStart w:id="67" w:name="e8468"/>
      <w:bookmarkEnd w:id="67"/>
    </w:p>
    <w:p w:rsidR="000429D7" w:rsidRPr="00FD7E49" w:rsidRDefault="000429D7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по товарам, которые принимаются и отпускаются складом без взвешивания (счетом или по трафарету); </w:t>
      </w:r>
    </w:p>
    <w:p w:rsidR="000429D7" w:rsidRPr="00FD7E49" w:rsidRDefault="000429D7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по товарам, которые учтены в общем обороте склада, но фактически на складе не </w:t>
      </w:r>
      <w:r w:rsidR="00936A63">
        <w:t>хранились (транзитные операции).</w:t>
      </w:r>
      <w:r w:rsidRPr="00FD7E49">
        <w:t xml:space="preserve"> </w:t>
      </w:r>
      <w:bookmarkStart w:id="68" w:name="BM1f3ff"/>
      <w:bookmarkEnd w:id="68"/>
    </w:p>
    <w:p w:rsidR="000429D7" w:rsidRPr="00FD7E49" w:rsidRDefault="00770A0C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>20.</w:t>
      </w:r>
      <w:r w:rsidR="000429D7" w:rsidRPr="00FD7E49">
        <w:t xml:space="preserve"> Утвержденные нормы являются предельными и применяются только в тех случаях, когда при проверке фактического наличия товаров окажется недостача против учетных остатков. </w:t>
      </w:r>
    </w:p>
    <w:p w:rsidR="004E4450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lastRenderedPageBreak/>
        <w:t xml:space="preserve">21. </w:t>
      </w:r>
      <w:r w:rsidR="000429D7" w:rsidRPr="00FD7E49">
        <w:t xml:space="preserve">Естественная убыль товаров списывается с материально </w:t>
      </w:r>
      <w:bookmarkStart w:id="69" w:name="e4c3d"/>
      <w:bookmarkEnd w:id="69"/>
      <w:r w:rsidR="00936A63">
        <w:t xml:space="preserve">- </w:t>
      </w:r>
      <w:r w:rsidR="000429D7" w:rsidRPr="00FD7E49">
        <w:t xml:space="preserve">ответственных лиц по фактическим размерам, но не выше установленных норм. </w:t>
      </w:r>
    </w:p>
    <w:p w:rsidR="000429D7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>22</w:t>
      </w:r>
      <w:r w:rsidR="000429D7" w:rsidRPr="00FD7E49">
        <w:t>. Размер естественной убыли по</w:t>
      </w:r>
      <w:r w:rsidR="00555EC2" w:rsidRPr="00FD7E49">
        <w:t xml:space="preserve"> </w:t>
      </w:r>
      <w:r w:rsidR="000429D7" w:rsidRPr="00FD7E49">
        <w:t xml:space="preserve">предприятию в целом или по его структурному подразделению за отчетный период определяется на основании расчетов, составленных бухгалтерией предприятия (организации) при участии материально </w:t>
      </w:r>
      <w:r w:rsidR="00936A63">
        <w:t xml:space="preserve">- </w:t>
      </w:r>
      <w:r w:rsidR="000429D7" w:rsidRPr="00FD7E49">
        <w:t xml:space="preserve">ответственных лиц и утверждается руководителем </w:t>
      </w:r>
      <w:bookmarkStart w:id="70" w:name="BM1abda"/>
      <w:bookmarkEnd w:id="70"/>
      <w:r w:rsidR="000429D7" w:rsidRPr="00FD7E49">
        <w:t xml:space="preserve">предприятия (организации). </w:t>
      </w:r>
    </w:p>
    <w:p w:rsidR="000429D7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23. </w:t>
      </w:r>
      <w:r w:rsidR="000429D7" w:rsidRPr="00FD7E49">
        <w:t>Недостача товаров в пределах установленных норм убыли списывается с материально</w:t>
      </w:r>
      <w:r w:rsidR="0041265C">
        <w:t xml:space="preserve">- </w:t>
      </w:r>
      <w:r w:rsidR="000429D7" w:rsidRPr="00FD7E49">
        <w:t xml:space="preserve">ответственных лиц по тем ценам, по которым </w:t>
      </w:r>
      <w:bookmarkStart w:id="71" w:name="fcf84"/>
      <w:bookmarkEnd w:id="71"/>
      <w:r w:rsidR="000429D7" w:rsidRPr="00FD7E49">
        <w:t xml:space="preserve">товары были оприходованы. </w:t>
      </w:r>
    </w:p>
    <w:p w:rsidR="000429D7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>24.</w:t>
      </w:r>
      <w:r w:rsidR="000429D7" w:rsidRPr="00FD7E49">
        <w:t xml:space="preserve"> Списание естественной убыли товаров может производиться </w:t>
      </w:r>
      <w:bookmarkStart w:id="72" w:name="BM807c6"/>
      <w:bookmarkEnd w:id="72"/>
      <w:r w:rsidR="000429D7" w:rsidRPr="00FD7E49">
        <w:t xml:space="preserve">только после инвентаризации товаров на основе соответствующего расчета, составленного и утвержденного в установленном порядке. Размер естественной убыли определяется по каждому товару в </w:t>
      </w:r>
      <w:bookmarkStart w:id="73" w:name="b90cf"/>
      <w:bookmarkEnd w:id="73"/>
      <w:r w:rsidR="000429D7" w:rsidRPr="00FD7E49">
        <w:t>отдельности в соответствии с фактическим сроком хранения.</w:t>
      </w:r>
      <w:r w:rsidR="00555EC2" w:rsidRPr="00FD7E49">
        <w:t xml:space="preserve"> </w:t>
      </w:r>
    </w:p>
    <w:p w:rsidR="000429D7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25. </w:t>
      </w:r>
      <w:r w:rsidR="000429D7" w:rsidRPr="00FD7E49">
        <w:t>При хранении товаров свыше предусмотренных предельн</w:t>
      </w:r>
      <w:r w:rsidR="0041265C">
        <w:t>ых сроков дальнейшего начисление</w:t>
      </w:r>
      <w:r w:rsidR="000429D7" w:rsidRPr="00FD7E49">
        <w:t xml:space="preserve"> норм не производится.</w:t>
      </w:r>
      <w:r w:rsidR="001A7EBB" w:rsidRPr="00FD7E49">
        <w:t xml:space="preserve"> </w:t>
      </w:r>
    </w:p>
    <w:p w:rsidR="000429D7" w:rsidRPr="00FD7E49" w:rsidRDefault="009374A8" w:rsidP="00764264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26. </w:t>
      </w:r>
      <w:r w:rsidR="000429D7" w:rsidRPr="00FD7E49">
        <w:t>При учете</w:t>
      </w:r>
      <w:r w:rsidR="0041265C">
        <w:t xml:space="preserve"> по партиям</w:t>
      </w:r>
      <w:r w:rsidR="000429D7" w:rsidRPr="00FD7E49">
        <w:t xml:space="preserve"> товаров естественная убыль исчисляется по фактическим срокам их хранения на складах, исходя из начальной даты поступления каждого товара и даты отпуска. </w:t>
      </w:r>
    </w:p>
    <w:p w:rsidR="00E75823" w:rsidRPr="00FD7E49" w:rsidRDefault="00E75823" w:rsidP="000067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4" w:name="f92d7"/>
      <w:bookmarkStart w:id="75" w:name="c8008"/>
      <w:bookmarkEnd w:id="74"/>
      <w:bookmarkEnd w:id="75"/>
    </w:p>
    <w:p w:rsidR="000429D7" w:rsidRPr="00FD7E49" w:rsidRDefault="000429D7" w:rsidP="00764264">
      <w:pPr>
        <w:pStyle w:val="a9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E49">
        <w:rPr>
          <w:rFonts w:ascii="Times New Roman" w:hAnsi="Times New Roman" w:cs="Times New Roman"/>
          <w:b/>
          <w:sz w:val="24"/>
          <w:szCs w:val="24"/>
        </w:rPr>
        <w:t>Нормы потерь от боя стеклянной и пластиковой тары с пищевыми товарами</w:t>
      </w:r>
    </w:p>
    <w:p w:rsidR="00E75823" w:rsidRPr="00FD7E49" w:rsidRDefault="00E75823" w:rsidP="00E758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0A0" w:firstRow="1" w:lastRow="0" w:firstColumn="1" w:lastColumn="0" w:noHBand="0" w:noVBand="0"/>
      </w:tblPr>
      <w:tblGrid>
        <w:gridCol w:w="4786"/>
        <w:gridCol w:w="2447"/>
        <w:gridCol w:w="2231"/>
      </w:tblGrid>
      <w:tr w:rsidR="000429D7" w:rsidRPr="00FE554A" w:rsidTr="00FE554A">
        <w:tc>
          <w:tcPr>
            <w:tcW w:w="4786" w:type="dxa"/>
          </w:tcPr>
          <w:p w:rsidR="000429D7" w:rsidRPr="00FE554A" w:rsidRDefault="000429D7" w:rsidP="00E7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5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47" w:type="dxa"/>
          </w:tcPr>
          <w:p w:rsidR="000429D7" w:rsidRPr="00FE554A" w:rsidRDefault="000429D7" w:rsidP="00E7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5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транспортной тары</w:t>
            </w:r>
          </w:p>
        </w:tc>
        <w:tc>
          <w:tcPr>
            <w:tcW w:w="2231" w:type="dxa"/>
          </w:tcPr>
          <w:p w:rsidR="000429D7" w:rsidRPr="00FE554A" w:rsidRDefault="000429D7" w:rsidP="00E7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5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Нормы потерь, %</w:t>
            </w:r>
          </w:p>
        </w:tc>
      </w:tr>
      <w:tr w:rsidR="000429D7" w:rsidRPr="00FD7E49" w:rsidTr="00FE554A">
        <w:tc>
          <w:tcPr>
            <w:tcW w:w="4786" w:type="dxa"/>
          </w:tcPr>
          <w:p w:rsidR="0041265C" w:rsidRDefault="0041265C" w:rsidP="00E758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</w:t>
            </w:r>
            <w:r w:rsidR="000429D7"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рафинад и сахар-пес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29D7"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до года</w:t>
            </w:r>
          </w:p>
          <w:p w:rsidR="000429D7" w:rsidRPr="00FD7E49" w:rsidRDefault="000429D7" w:rsidP="00E758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76" w:name="f7cf8"/>
            <w:bookmarkEnd w:id="76"/>
            <w:r w:rsidRPr="00FD7E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акаронны</w:t>
            </w:r>
            <w:r w:rsidR="004126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изделия без добавок - до 6 месяцев</w:t>
            </w: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29D7" w:rsidRPr="00FD7E49" w:rsidRDefault="0041265C" w:rsidP="00E758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добавками - до 3 месяцев</w:t>
            </w:r>
            <w:r w:rsidR="000429D7"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47" w:type="dxa"/>
          </w:tcPr>
          <w:p w:rsidR="000429D7" w:rsidRPr="00FD7E49" w:rsidRDefault="000429D7" w:rsidP="00D973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виды</w:t>
            </w:r>
          </w:p>
        </w:tc>
        <w:tc>
          <w:tcPr>
            <w:tcW w:w="2231" w:type="dxa"/>
          </w:tcPr>
          <w:p w:rsidR="000429D7" w:rsidRPr="00FD7E49" w:rsidRDefault="000429D7" w:rsidP="00E75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0429D7" w:rsidRPr="00FD7E49" w:rsidTr="00FE554A">
        <w:tc>
          <w:tcPr>
            <w:tcW w:w="4786" w:type="dxa"/>
          </w:tcPr>
          <w:p w:rsidR="000429D7" w:rsidRPr="00FD7E49" w:rsidRDefault="000429D7" w:rsidP="00E75823">
            <w:pPr>
              <w:pStyle w:val="a3"/>
              <w:spacing w:before="0" w:beforeAutospacing="0" w:after="0" w:afterAutospacing="0"/>
              <w:rPr>
                <w:lang w:eastAsia="ru-RU"/>
              </w:rPr>
            </w:pPr>
            <w:r w:rsidRPr="00FD7E49">
              <w:rPr>
                <w:lang w:eastAsia="ru-RU"/>
              </w:rPr>
              <w:t>Растительное масло, молоко, молочные и прочие пищевые товары в стеклянной и пластиковой таре</w:t>
            </w:r>
          </w:p>
        </w:tc>
        <w:tc>
          <w:tcPr>
            <w:tcW w:w="2447" w:type="dxa"/>
          </w:tcPr>
          <w:p w:rsidR="000429D7" w:rsidRPr="00FD7E49" w:rsidRDefault="000429D7" w:rsidP="00D973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виды</w:t>
            </w:r>
          </w:p>
        </w:tc>
        <w:tc>
          <w:tcPr>
            <w:tcW w:w="2231" w:type="dxa"/>
          </w:tcPr>
          <w:p w:rsidR="000429D7" w:rsidRPr="00FD7E49" w:rsidRDefault="000429D7" w:rsidP="00E75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</w:tbl>
    <w:p w:rsidR="006E6370" w:rsidRPr="00FD7E49" w:rsidRDefault="006E6370" w:rsidP="006E6370">
      <w:pPr>
        <w:pStyle w:val="a3"/>
        <w:spacing w:before="0" w:beforeAutospacing="0" w:after="0" w:afterAutospacing="0"/>
        <w:ind w:left="1080"/>
        <w:rPr>
          <w:b/>
        </w:rPr>
      </w:pPr>
    </w:p>
    <w:p w:rsidR="004E5212" w:rsidRPr="00FD7E49" w:rsidRDefault="004E5212" w:rsidP="006E6370">
      <w:pPr>
        <w:pStyle w:val="a3"/>
        <w:spacing w:before="0" w:beforeAutospacing="0" w:after="0" w:afterAutospacing="0"/>
        <w:ind w:left="1080"/>
        <w:rPr>
          <w:b/>
        </w:rPr>
      </w:pPr>
    </w:p>
    <w:p w:rsidR="000429D7" w:rsidRPr="00FD7E49" w:rsidRDefault="005C3383" w:rsidP="00764264">
      <w:pPr>
        <w:pStyle w:val="a3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FD7E49">
        <w:rPr>
          <w:b/>
        </w:rPr>
        <w:t xml:space="preserve"> </w:t>
      </w:r>
      <w:r w:rsidR="000429D7" w:rsidRPr="00FD7E49">
        <w:rPr>
          <w:b/>
        </w:rPr>
        <w:t>Порядок применени</w:t>
      </w:r>
      <w:r w:rsidR="00F224F2">
        <w:rPr>
          <w:b/>
        </w:rPr>
        <w:t>я</w:t>
      </w:r>
      <w:r w:rsidR="000429D7" w:rsidRPr="00FD7E49">
        <w:rPr>
          <w:b/>
        </w:rPr>
        <w:t xml:space="preserve"> норм потерь от боя стеклянной </w:t>
      </w:r>
      <w:r w:rsidR="00D4775C" w:rsidRPr="00FD7E49">
        <w:rPr>
          <w:b/>
        </w:rPr>
        <w:t xml:space="preserve">и пластиковой </w:t>
      </w:r>
      <w:r w:rsidR="000429D7" w:rsidRPr="00FD7E49">
        <w:rPr>
          <w:b/>
        </w:rPr>
        <w:t xml:space="preserve">тары с пищевыми </w:t>
      </w:r>
      <w:r w:rsidR="00F224F2">
        <w:rPr>
          <w:b/>
        </w:rPr>
        <w:t>продуктами</w:t>
      </w:r>
    </w:p>
    <w:p w:rsidR="00E75823" w:rsidRPr="00FD7E49" w:rsidRDefault="00E75823" w:rsidP="00E75823">
      <w:pPr>
        <w:pStyle w:val="a3"/>
        <w:spacing w:before="0" w:beforeAutospacing="0" w:after="0" w:afterAutospacing="0"/>
        <w:ind w:left="1080"/>
        <w:jc w:val="center"/>
        <w:rPr>
          <w:b/>
        </w:rPr>
      </w:pP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27</w:t>
      </w:r>
      <w:r w:rsidR="000429D7" w:rsidRPr="00FD7E49">
        <w:t>. Нормы потерь от боя стеклянной и пластиковой тары</w:t>
      </w:r>
      <w:r w:rsidR="00555EC2" w:rsidRPr="00FD7E49">
        <w:t xml:space="preserve"> </w:t>
      </w:r>
      <w:r w:rsidR="000429D7" w:rsidRPr="00FD7E49">
        <w:t xml:space="preserve">распространяются на пищевую продукцию </w:t>
      </w:r>
      <w:r w:rsidR="00512535" w:rsidRPr="00FD7E49">
        <w:t>государственн</w:t>
      </w:r>
      <w:r w:rsidR="00C64EB1">
        <w:t>ого</w:t>
      </w:r>
      <w:r w:rsidR="00512535" w:rsidRPr="00FD7E49">
        <w:t xml:space="preserve"> резерв</w:t>
      </w:r>
      <w:r w:rsidR="00C64EB1">
        <w:t>а</w:t>
      </w:r>
      <w:r w:rsidR="000429D7" w:rsidRPr="00FD7E49">
        <w:t>.</w:t>
      </w:r>
      <w:bookmarkStart w:id="77" w:name="e97a7"/>
      <w:bookmarkEnd w:id="77"/>
      <w:r w:rsidR="000429D7" w:rsidRPr="00FD7E49">
        <w:t xml:space="preserve">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2</w:t>
      </w:r>
      <w:r w:rsidR="00D973BA" w:rsidRPr="00FD7E49">
        <w:t>8</w:t>
      </w:r>
      <w:r w:rsidR="000429D7" w:rsidRPr="00FD7E49">
        <w:t>. Нормы потерь на товары в стеклянной</w:t>
      </w:r>
      <w:r w:rsidR="00C64EB1">
        <w:t>,</w:t>
      </w:r>
      <w:r w:rsidR="00D4775C" w:rsidRPr="00FD7E49">
        <w:t xml:space="preserve"> пластиковой </w:t>
      </w:r>
      <w:r w:rsidR="000429D7" w:rsidRPr="00FD7E49">
        <w:t>таре и порожнюю стеклянную тару установлены на возмещение возможного боя при прием</w:t>
      </w:r>
      <w:r w:rsidR="00C64EB1">
        <w:t>к</w:t>
      </w:r>
      <w:r w:rsidR="000429D7" w:rsidRPr="00FD7E49">
        <w:t>е, сортировке, хранении, отпуске, а также при транспортиров</w:t>
      </w:r>
      <w:r w:rsidR="00C64EB1">
        <w:t>ке</w:t>
      </w:r>
      <w:r w:rsidR="000429D7" w:rsidRPr="00FD7E49">
        <w:t xml:space="preserve"> этих </w:t>
      </w:r>
      <w:bookmarkStart w:id="78" w:name="BM5d5c6"/>
      <w:bookmarkEnd w:id="78"/>
      <w:r w:rsidR="000429D7" w:rsidRPr="00FD7E49">
        <w:t>товаров железнодорожным и автомобильным транспорт</w:t>
      </w:r>
      <w:r w:rsidR="00C64EB1">
        <w:t>ами</w:t>
      </w:r>
      <w:r w:rsidR="000429D7" w:rsidRPr="00FD7E49">
        <w:t xml:space="preserve">.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2</w:t>
      </w:r>
      <w:r w:rsidR="00D973BA" w:rsidRPr="00FD7E49">
        <w:t>9</w:t>
      </w:r>
      <w:r w:rsidR="000429D7" w:rsidRPr="00FD7E49">
        <w:t xml:space="preserve">. Установленные нормы являются предельными и применяются только в тех случаях, когда при проверке фактического наличия </w:t>
      </w:r>
      <w:bookmarkStart w:id="79" w:name="b2404"/>
      <w:bookmarkEnd w:id="79"/>
      <w:r w:rsidR="000429D7" w:rsidRPr="00FD7E49">
        <w:t>товаров в стеклянной и пластиковой таре</w:t>
      </w:r>
      <w:r w:rsidR="00555EC2" w:rsidRPr="00FD7E49">
        <w:t xml:space="preserve"> </w:t>
      </w:r>
      <w:r w:rsidR="000429D7" w:rsidRPr="00FD7E49">
        <w:t>окажется недостача против учетных остатков, образ</w:t>
      </w:r>
      <w:r w:rsidR="00C64EB1">
        <w:t>ующаяся</w:t>
      </w:r>
      <w:r w:rsidR="000429D7" w:rsidRPr="00FD7E49">
        <w:t xml:space="preserve"> за счет боя тары, подтвержденная надлежаще оформленными актами. </w:t>
      </w:r>
    </w:p>
    <w:p w:rsidR="000429D7" w:rsidRPr="004B00EE" w:rsidRDefault="00764264" w:rsidP="000067F3">
      <w:pPr>
        <w:pStyle w:val="a3"/>
        <w:spacing w:before="0" w:beforeAutospacing="0" w:after="0" w:afterAutospacing="0"/>
        <w:ind w:firstLine="709"/>
        <w:jc w:val="both"/>
        <w:rPr>
          <w:highlight w:val="yellow"/>
        </w:rPr>
      </w:pPr>
      <w:r w:rsidRPr="00FD7E49">
        <w:t>30</w:t>
      </w:r>
      <w:r w:rsidR="000429D7" w:rsidRPr="00FD7E49">
        <w:t xml:space="preserve">. Определение предельного размера </w:t>
      </w:r>
      <w:r w:rsidR="000429D7" w:rsidRPr="004B00EE">
        <w:t>потерь от боя</w:t>
      </w:r>
      <w:r w:rsidR="000429D7" w:rsidRPr="00FD7E49">
        <w:t xml:space="preserve"> стеклянной </w:t>
      </w:r>
      <w:bookmarkStart w:id="80" w:name="BM552b6"/>
      <w:bookmarkEnd w:id="80"/>
      <w:r w:rsidR="00D4775C" w:rsidRPr="00FD7E49">
        <w:t xml:space="preserve">и пластиковой </w:t>
      </w:r>
      <w:r w:rsidR="000429D7" w:rsidRPr="00FD7E49">
        <w:t xml:space="preserve">тары с товарами на складах предприятий </w:t>
      </w:r>
      <w:r w:rsidR="00C64EB1">
        <w:t>-</w:t>
      </w:r>
      <w:r w:rsidR="000429D7" w:rsidRPr="00FD7E49">
        <w:t xml:space="preserve"> ответ</w:t>
      </w:r>
      <w:r w:rsidR="005D2AE9" w:rsidRPr="00FD7E49">
        <w:t xml:space="preserve">ственных </w:t>
      </w:r>
      <w:r w:rsidR="000429D7" w:rsidRPr="00FD7E49">
        <w:t>хранителей государственного резерва производится независимо от сроков хранения этих ценностей за проверяемый период</w:t>
      </w:r>
      <w:bookmarkStart w:id="81" w:name="BM1cc4d"/>
      <w:bookmarkEnd w:id="81"/>
      <w:r w:rsidR="000429D7" w:rsidRPr="00FD7E49">
        <w:t xml:space="preserve"> в </w:t>
      </w:r>
      <w:r w:rsidR="000429D7" w:rsidRPr="004B00EE">
        <w:t xml:space="preserve">следующем порядке: </w:t>
      </w:r>
    </w:p>
    <w:p w:rsidR="000429D7" w:rsidRPr="00FD7E49" w:rsidRDefault="000429D7" w:rsidP="000067F3">
      <w:pPr>
        <w:pStyle w:val="a3"/>
        <w:spacing w:before="0" w:beforeAutospacing="0" w:after="0" w:afterAutospacing="0"/>
        <w:ind w:firstLine="709"/>
        <w:jc w:val="both"/>
      </w:pPr>
      <w:r w:rsidRPr="004B00EE">
        <w:t xml:space="preserve">- </w:t>
      </w:r>
      <w:r w:rsidRPr="00067480">
        <w:t>по товарам</w:t>
      </w:r>
      <w:r w:rsidRPr="00FD7E49">
        <w:t xml:space="preserve"> в стеклянной </w:t>
      </w:r>
      <w:r w:rsidR="00714F6C" w:rsidRPr="00FD7E49">
        <w:t>и пластиковой</w:t>
      </w:r>
      <w:r w:rsidR="00C64EB1">
        <w:t xml:space="preserve"> таре</w:t>
      </w:r>
      <w:r w:rsidRPr="00FD7E49">
        <w:t xml:space="preserve"> отдельно по каждому виду тары</w:t>
      </w:r>
      <w:bookmarkStart w:id="82" w:name="BM97497"/>
      <w:bookmarkEnd w:id="82"/>
      <w:r w:rsidRPr="00FD7E49">
        <w:t xml:space="preserve"> и товара;</w:t>
      </w:r>
    </w:p>
    <w:p w:rsidR="000429D7" w:rsidRPr="00FD7E49" w:rsidRDefault="000429D7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 xml:space="preserve">- </w:t>
      </w:r>
      <w:r w:rsidRPr="004B00EE">
        <w:t>от полученного</w:t>
      </w:r>
      <w:r w:rsidRPr="00FD7E49">
        <w:t xml:space="preserve"> и отпущенного количества стеклянной </w:t>
      </w:r>
      <w:r w:rsidR="00714F6C" w:rsidRPr="00FD7E49">
        <w:t xml:space="preserve">или пластиковой </w:t>
      </w:r>
      <w:r w:rsidR="00C64EB1">
        <w:t>тары, деленного на два.</w:t>
      </w:r>
      <w:r w:rsidRPr="00FD7E49">
        <w:t xml:space="preserve">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lastRenderedPageBreak/>
        <w:t>3</w:t>
      </w:r>
      <w:r w:rsidR="00D973BA" w:rsidRPr="00FD7E49">
        <w:t>1</w:t>
      </w:r>
      <w:r w:rsidR="000429D7" w:rsidRPr="00FD7E49">
        <w:t>. При транспортиров</w:t>
      </w:r>
      <w:r w:rsidR="00C64EB1">
        <w:t>ке</w:t>
      </w:r>
      <w:r w:rsidR="000429D7" w:rsidRPr="00FD7E49">
        <w:t xml:space="preserve"> автомобильным транспортом </w:t>
      </w:r>
      <w:bookmarkStart w:id="83" w:name="c31e2"/>
      <w:bookmarkEnd w:id="83"/>
      <w:r w:rsidR="000429D7" w:rsidRPr="00FD7E49">
        <w:t>товаров в стеклянной и пластиковой таре</w:t>
      </w:r>
      <w:r w:rsidR="00555EC2" w:rsidRPr="00FD7E49">
        <w:t xml:space="preserve"> </w:t>
      </w:r>
      <w:r w:rsidR="000429D7" w:rsidRPr="00FD7E49">
        <w:t>нормы применяются ко всей партии перев</w:t>
      </w:r>
      <w:r w:rsidR="00C64EB1">
        <w:t>озимого</w:t>
      </w:r>
      <w:r w:rsidR="000429D7" w:rsidRPr="00FD7E49">
        <w:t xml:space="preserve"> товара (тары), оформленной отдельным сопроводительным документом (товарно-транспортная накладная).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3</w:t>
      </w:r>
      <w:r w:rsidR="00D973BA" w:rsidRPr="00FD7E49">
        <w:t>2</w:t>
      </w:r>
      <w:r w:rsidR="000429D7" w:rsidRPr="00FD7E49">
        <w:t xml:space="preserve">. В тех случаях, когда фактические потери превышают установленные нормы, стоимость потерь (в учетных ценах) подлежит возмещению </w:t>
      </w:r>
      <w:bookmarkStart w:id="84" w:name="BM0816a"/>
      <w:bookmarkEnd w:id="84"/>
      <w:r w:rsidR="000429D7" w:rsidRPr="00FD7E49">
        <w:t xml:space="preserve">лицами (организациями), несущими материальную ответственность за сохранность перевозимой продукции.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3</w:t>
      </w:r>
      <w:r w:rsidR="00D973BA" w:rsidRPr="00FD7E49">
        <w:t>3</w:t>
      </w:r>
      <w:r w:rsidR="000429D7" w:rsidRPr="00FD7E49">
        <w:t xml:space="preserve">. В тех случаях, когда потери от боя стеклянной </w:t>
      </w:r>
      <w:r w:rsidR="00A04E55" w:rsidRPr="00FD7E49">
        <w:t xml:space="preserve">или пластиковой </w:t>
      </w:r>
      <w:r w:rsidR="000429D7" w:rsidRPr="00FD7E49">
        <w:t xml:space="preserve">тары с товарами по установленным нормам составляют менее одной бутылки, </w:t>
      </w:r>
      <w:bookmarkStart w:id="85" w:name="BM3f8f0"/>
      <w:bookmarkEnd w:id="85"/>
      <w:r w:rsidR="000429D7" w:rsidRPr="00FD7E49">
        <w:t xml:space="preserve">банки и т.п., при начислении норм доли до 0,5 единицы продукции отбрасываются, а 0,5 и выше - округляются до единицы.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3</w:t>
      </w:r>
      <w:r w:rsidR="00D973BA" w:rsidRPr="00FD7E49">
        <w:t>4</w:t>
      </w:r>
      <w:r w:rsidR="000429D7" w:rsidRPr="00FD7E49">
        <w:t xml:space="preserve">. Списание с материально </w:t>
      </w:r>
      <w:r w:rsidR="004571BA">
        <w:t xml:space="preserve">- </w:t>
      </w:r>
      <w:r w:rsidR="000429D7" w:rsidRPr="00FD7E49">
        <w:t>ответственных лиц недостачи товаров в стеклянной и пластиковой таре</w:t>
      </w:r>
      <w:r w:rsidR="00555EC2" w:rsidRPr="00FD7E49">
        <w:t xml:space="preserve"> </w:t>
      </w:r>
      <w:r w:rsidR="000429D7" w:rsidRPr="00FD7E49">
        <w:t xml:space="preserve">в результате боя в </w:t>
      </w:r>
      <w:bookmarkStart w:id="86" w:name="d8508"/>
      <w:bookmarkEnd w:id="86"/>
      <w:r w:rsidR="000429D7" w:rsidRPr="00FD7E49">
        <w:t>пределах норм при транспортиров</w:t>
      </w:r>
      <w:r w:rsidR="004571BA">
        <w:t>ке</w:t>
      </w:r>
      <w:r w:rsidR="000429D7" w:rsidRPr="00FD7E49">
        <w:t xml:space="preserve"> на предприятиях</w:t>
      </w:r>
      <w:r w:rsidR="004571BA">
        <w:t xml:space="preserve"> -</w:t>
      </w:r>
      <w:r w:rsidR="000429D7" w:rsidRPr="00FD7E49">
        <w:t xml:space="preserve"> ответ</w:t>
      </w:r>
      <w:r w:rsidR="005D2AE9" w:rsidRPr="00FD7E49">
        <w:t xml:space="preserve">ственных </w:t>
      </w:r>
      <w:r w:rsidR="000429D7" w:rsidRPr="00FD7E49">
        <w:t xml:space="preserve">хранителях и складах государственного резерва производится по фактическим размерам на основе соответствующего расчета, составленного и утвержденного в </w:t>
      </w:r>
      <w:bookmarkStart w:id="87" w:name="BM94363"/>
      <w:bookmarkEnd w:id="87"/>
      <w:r w:rsidR="000429D7" w:rsidRPr="00FD7E49">
        <w:t xml:space="preserve">установленном порядке, но не выше предельных норм. </w:t>
      </w:r>
    </w:p>
    <w:p w:rsidR="000429D7" w:rsidRPr="00FD7E49" w:rsidRDefault="00764264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3</w:t>
      </w:r>
      <w:r w:rsidR="00D973BA" w:rsidRPr="00FD7E49">
        <w:t>5</w:t>
      </w:r>
      <w:r w:rsidR="000429D7" w:rsidRPr="00FD7E49">
        <w:t xml:space="preserve">. Списание по товарам в стеклянной и пластиковой таре производится по ценам (вместе с тарой), по которым товары были оприходованы. </w:t>
      </w:r>
    </w:p>
    <w:p w:rsidR="000429D7" w:rsidRPr="00FD7E49" w:rsidRDefault="00AC6A8A" w:rsidP="000067F3">
      <w:pPr>
        <w:pStyle w:val="a3"/>
        <w:spacing w:before="0" w:beforeAutospacing="0" w:after="0" w:afterAutospacing="0"/>
        <w:ind w:firstLine="709"/>
        <w:jc w:val="both"/>
      </w:pPr>
      <w:r w:rsidRPr="00FD7E49">
        <w:t>3</w:t>
      </w:r>
      <w:r w:rsidR="00D973BA" w:rsidRPr="00FD7E49">
        <w:t>6</w:t>
      </w:r>
      <w:r w:rsidR="000429D7" w:rsidRPr="00FD7E49">
        <w:t xml:space="preserve">. Лица, несущие материальную ответственность за сохранность </w:t>
      </w:r>
      <w:bookmarkStart w:id="88" w:name="aa5a4"/>
      <w:bookmarkEnd w:id="88"/>
      <w:r w:rsidR="000429D7" w:rsidRPr="00FD7E49">
        <w:t xml:space="preserve">товаров, возмещают сверхнормативные потери от боя стеклянной и пластиковой тары с пищевыми товарами по учетным ценам. </w:t>
      </w:r>
    </w:p>
    <w:p w:rsidR="00B93DB3" w:rsidRPr="00FD7E49" w:rsidRDefault="00B93DB3" w:rsidP="00B93DB3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63D26" w:rsidRPr="00FD7E49" w:rsidRDefault="00863D26" w:rsidP="00764264">
      <w:pPr>
        <w:pStyle w:val="a9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b/>
          <w:sz w:val="24"/>
          <w:szCs w:val="24"/>
        </w:rPr>
        <w:t xml:space="preserve"> Нормы </w:t>
      </w:r>
      <w:r w:rsidRPr="00FD7E49">
        <w:rPr>
          <w:rFonts w:ascii="Times New Roman" w:eastAsia="Calibri" w:hAnsi="Times New Roman" w:cs="Times New Roman"/>
          <w:b/>
          <w:sz w:val="24"/>
          <w:szCs w:val="24"/>
        </w:rPr>
        <w:t>естественной убыли зерна и продуктов его переработки при перевозках автомобильным транспортом</w:t>
      </w:r>
    </w:p>
    <w:p w:rsidR="00AC6A8A" w:rsidRPr="00FD7E49" w:rsidRDefault="00AC6A8A" w:rsidP="00AC6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E49">
        <w:rPr>
          <w:rFonts w:ascii="Times New Roman" w:eastAsia="Calibri" w:hAnsi="Times New Roman" w:cs="Times New Roman"/>
          <w:sz w:val="24"/>
          <w:szCs w:val="24"/>
        </w:rPr>
        <w:t>37. Нормы естественной убыли увеличиваются</w:t>
      </w:r>
      <w:r w:rsidR="00555EC2" w:rsidRPr="00FD7E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eastAsia="Calibri" w:hAnsi="Times New Roman" w:cs="Times New Roman"/>
          <w:sz w:val="24"/>
          <w:szCs w:val="24"/>
        </w:rPr>
        <w:t xml:space="preserve">при перевозках свыше </w:t>
      </w:r>
      <w:smartTag w:uri="urn:schemas-microsoft-com:office:smarttags" w:element="metricconverter">
        <w:smartTagPr>
          <w:attr w:name="ProductID" w:val="100 км"/>
        </w:smartTagPr>
        <w:r w:rsidRPr="00FD7E49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FD7E49">
        <w:rPr>
          <w:rFonts w:ascii="Times New Roman" w:eastAsia="Calibri" w:hAnsi="Times New Roman" w:cs="Times New Roman"/>
          <w:sz w:val="24"/>
          <w:szCs w:val="24"/>
        </w:rPr>
        <w:t xml:space="preserve"> на каждые последующие </w:t>
      </w:r>
      <w:smartTag w:uri="urn:schemas-microsoft-com:office:smarttags" w:element="metricconverter">
        <w:smartTagPr>
          <w:attr w:name="ProductID" w:val="100 км"/>
        </w:smartTagPr>
        <w:r w:rsidRPr="00FD7E49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FD7E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1B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D7E49">
        <w:rPr>
          <w:rFonts w:ascii="Times New Roman" w:eastAsia="Calibri" w:hAnsi="Times New Roman" w:cs="Times New Roman"/>
          <w:sz w:val="24"/>
          <w:szCs w:val="24"/>
        </w:rPr>
        <w:t>на 0,01</w:t>
      </w:r>
      <w:r w:rsidR="00FA5BF6" w:rsidRPr="00FD7E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7E49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AC6A8A" w:rsidRPr="00FD7E49" w:rsidRDefault="00AC6A8A" w:rsidP="00AC6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E49">
        <w:rPr>
          <w:rFonts w:ascii="Times New Roman" w:eastAsia="Calibri" w:hAnsi="Times New Roman" w:cs="Times New Roman"/>
          <w:sz w:val="24"/>
          <w:szCs w:val="24"/>
        </w:rPr>
        <w:t>38. Указанные нормы естественной убыли являются предельными и применяются только в случае фактической недостачи массы груза.</w:t>
      </w:r>
    </w:p>
    <w:p w:rsidR="00AC6A8A" w:rsidRPr="00FD7E49" w:rsidRDefault="00AC6A8A" w:rsidP="00863D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5"/>
        <w:gridCol w:w="2700"/>
        <w:gridCol w:w="2160"/>
        <w:gridCol w:w="2160"/>
      </w:tblGrid>
      <w:tr w:rsidR="00863D26" w:rsidRPr="00293415" w:rsidTr="004571BA">
        <w:trPr>
          <w:trHeight w:val="881"/>
          <w:tblHeader/>
        </w:trPr>
        <w:tc>
          <w:tcPr>
            <w:tcW w:w="2355" w:type="dxa"/>
            <w:noWrap/>
            <w:vAlign w:val="center"/>
          </w:tcPr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4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культур</w:t>
            </w: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4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продукции</w:t>
            </w:r>
          </w:p>
        </w:tc>
        <w:tc>
          <w:tcPr>
            <w:tcW w:w="2700" w:type="dxa"/>
          </w:tcPr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4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Расстояние</w:t>
            </w: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4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Насыпью </w:t>
            </w: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4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таре</w:t>
            </w:r>
          </w:p>
          <w:p w:rsidR="00863D26" w:rsidRPr="00293415" w:rsidRDefault="00863D26" w:rsidP="00137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 w:val="restart"/>
            <w:noWrap/>
            <w:vAlign w:val="center"/>
          </w:tcPr>
          <w:p w:rsidR="00863D26" w:rsidRPr="00FD7E49" w:rsidRDefault="00863D26" w:rsidP="001377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Пшеница, рожь, ячмень</w:t>
            </w: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smartTag w:uri="urn:schemas-microsoft-com:office:smarttags" w:element="metricconverter">
              <w:smartTagPr>
                <w:attr w:name="ProductID" w:val="25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25 км</w:t>
              </w:r>
            </w:smartTag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0,048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0,024</w:t>
            </w: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/>
            <w:noWrap/>
            <w:vAlign w:val="center"/>
          </w:tcPr>
          <w:p w:rsidR="00863D26" w:rsidRPr="00FD7E49" w:rsidRDefault="00863D26" w:rsidP="001377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25 до </w:t>
            </w:r>
            <w:smartTag w:uri="urn:schemas-microsoft-com:office:smarttags" w:element="metricconverter">
              <w:smartTagPr>
                <w:attr w:name="ProductID" w:val="50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50 км</w:t>
              </w:r>
            </w:smartTag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0,038</w:t>
            </w: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/>
            <w:noWrap/>
            <w:vAlign w:val="center"/>
          </w:tcPr>
          <w:p w:rsidR="00863D26" w:rsidRPr="00FD7E49" w:rsidRDefault="00863D26" w:rsidP="001377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50 до </w:t>
            </w:r>
            <w:smartTag w:uri="urn:schemas-microsoft-com:office:smarttags" w:element="metricconverter">
              <w:smartTagPr>
                <w:attr w:name="ProductID" w:val="100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100 км</w:t>
              </w:r>
            </w:smartTag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0,06</w:t>
            </w: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 w:val="restart"/>
            <w:noWrap/>
            <w:vAlign w:val="center"/>
          </w:tcPr>
          <w:p w:rsidR="00863D26" w:rsidRPr="00FD7E49" w:rsidRDefault="00863D26" w:rsidP="001377FE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Отруби пшеничные, зерно</w:t>
            </w:r>
            <w:r w:rsidR="004571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отходы</w:t>
            </w: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smartTag w:uri="urn:schemas-microsoft-com:office:smarttags" w:element="metricconverter">
              <w:smartTagPr>
                <w:attr w:name="ProductID" w:val="25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25 км</w:t>
              </w:r>
            </w:smartTag>
          </w:p>
        </w:tc>
        <w:tc>
          <w:tcPr>
            <w:tcW w:w="2160" w:type="dxa"/>
            <w:noWrap/>
            <w:vAlign w:val="bottom"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2160" w:type="dxa"/>
            <w:noWrap/>
            <w:vAlign w:val="bottom"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0,026</w:t>
            </w: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/>
            <w:noWrap/>
            <w:vAlign w:val="center"/>
          </w:tcPr>
          <w:p w:rsidR="00863D26" w:rsidRPr="00FD7E49" w:rsidRDefault="00863D26" w:rsidP="001377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25 до </w:t>
            </w:r>
            <w:smartTag w:uri="urn:schemas-microsoft-com:office:smarttags" w:element="metricconverter">
              <w:smartTagPr>
                <w:attr w:name="ProductID" w:val="50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50 км</w:t>
              </w:r>
            </w:smartTag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0,058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0,035</w:t>
            </w:r>
          </w:p>
        </w:tc>
      </w:tr>
      <w:tr w:rsidR="00863D26" w:rsidRPr="00FD7E49" w:rsidTr="001377FE">
        <w:trPr>
          <w:cantSplit/>
          <w:trHeight w:val="285"/>
        </w:trPr>
        <w:tc>
          <w:tcPr>
            <w:tcW w:w="2355" w:type="dxa"/>
            <w:vMerge/>
            <w:noWrap/>
            <w:vAlign w:val="center"/>
          </w:tcPr>
          <w:p w:rsidR="00863D26" w:rsidRPr="00FD7E49" w:rsidRDefault="00863D26" w:rsidP="001377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63D26" w:rsidRPr="00FD7E49" w:rsidRDefault="004571BA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50 до </w:t>
            </w:r>
            <w:smartTag w:uri="urn:schemas-microsoft-com:office:smarttags" w:element="metricconverter">
              <w:smartTagPr>
                <w:attr w:name="ProductID" w:val="100 км"/>
              </w:smartTagPr>
              <w:r w:rsidR="00863D26" w:rsidRPr="00FD7E49">
                <w:rPr>
                  <w:rFonts w:ascii="Times New Roman" w:eastAsia="Calibri" w:hAnsi="Times New Roman" w:cs="Times New Roman"/>
                  <w:sz w:val="24"/>
                  <w:szCs w:val="24"/>
                </w:rPr>
                <w:t>100 км</w:t>
              </w:r>
            </w:smartTag>
            <w:r w:rsidR="00863D26"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160" w:type="dxa"/>
            <w:noWrap/>
          </w:tcPr>
          <w:p w:rsidR="00863D26" w:rsidRPr="00FD7E49" w:rsidRDefault="00863D26" w:rsidP="001377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E49">
              <w:rPr>
                <w:rFonts w:ascii="Times New Roman" w:eastAsia="Calibri" w:hAnsi="Times New Roman" w:cs="Times New Roman"/>
                <w:sz w:val="24"/>
                <w:szCs w:val="24"/>
              </w:rPr>
              <w:t>0,05</w:t>
            </w:r>
          </w:p>
        </w:tc>
      </w:tr>
    </w:tbl>
    <w:p w:rsidR="00863D26" w:rsidRPr="00FD7E49" w:rsidRDefault="00863D26" w:rsidP="00863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6" w:rsidRPr="00FD7E49" w:rsidRDefault="00F26D51" w:rsidP="00863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E49">
        <w:rPr>
          <w:rFonts w:ascii="Times New Roman" w:hAnsi="Times New Roman" w:cs="Times New Roman"/>
          <w:sz w:val="24"/>
          <w:szCs w:val="24"/>
        </w:rPr>
        <w:tab/>
        <w:t>С учетом возможной разработки норм естественной убыли материальных ценностей научно-исследовательскими учреждениями</w:t>
      </w:r>
      <w:r w:rsidR="00313C24" w:rsidRPr="00FD7E49">
        <w:rPr>
          <w:rFonts w:ascii="Times New Roman" w:hAnsi="Times New Roman" w:cs="Times New Roman"/>
          <w:sz w:val="24"/>
          <w:szCs w:val="24"/>
        </w:rPr>
        <w:t xml:space="preserve"> Кыргызской Республики приведенные нормы действуют до 2020 года.</w:t>
      </w:r>
    </w:p>
    <w:p w:rsidR="00EB4ADB" w:rsidRPr="00FD7E49" w:rsidRDefault="00EB4ADB" w:rsidP="000067F3">
      <w:pPr>
        <w:pStyle w:val="a3"/>
        <w:spacing w:before="0" w:beforeAutospacing="0" w:after="0" w:afterAutospacing="0"/>
        <w:ind w:firstLine="709"/>
        <w:jc w:val="both"/>
      </w:pPr>
    </w:p>
    <w:p w:rsidR="00EB4ADB" w:rsidRPr="00FD7E49" w:rsidRDefault="00EB4ADB" w:rsidP="000067F3">
      <w:pPr>
        <w:pStyle w:val="a3"/>
        <w:spacing w:before="0" w:beforeAutospacing="0" w:after="0" w:afterAutospacing="0"/>
        <w:ind w:firstLine="709"/>
        <w:jc w:val="both"/>
      </w:pPr>
    </w:p>
    <w:p w:rsidR="00EB4ADB" w:rsidRPr="00FD7E49" w:rsidRDefault="00EB4ADB" w:rsidP="000067F3">
      <w:pPr>
        <w:pStyle w:val="a3"/>
        <w:spacing w:before="0" w:beforeAutospacing="0" w:after="0" w:afterAutospacing="0"/>
        <w:ind w:firstLine="709"/>
        <w:jc w:val="both"/>
      </w:pPr>
    </w:p>
    <w:sectPr w:rsidR="00EB4ADB" w:rsidRPr="00FD7E49" w:rsidSect="009821B5">
      <w:footerReference w:type="default" r:id="rId3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B5" w:rsidRDefault="004E10B5" w:rsidP="0017370D">
      <w:pPr>
        <w:spacing w:after="0" w:line="240" w:lineRule="auto"/>
      </w:pPr>
      <w:r>
        <w:separator/>
      </w:r>
    </w:p>
  </w:endnote>
  <w:endnote w:type="continuationSeparator" w:id="0">
    <w:p w:rsidR="004E10B5" w:rsidRDefault="004E10B5" w:rsidP="0017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9688"/>
      <w:docPartObj>
        <w:docPartGallery w:val="Page Numbers (Bottom of Page)"/>
        <w:docPartUnique/>
      </w:docPartObj>
    </w:sdtPr>
    <w:sdtContent>
      <w:p w:rsidR="004E10B5" w:rsidRDefault="004E10B5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3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B5" w:rsidRDefault="004E10B5" w:rsidP="0017370D">
      <w:pPr>
        <w:spacing w:after="0" w:line="240" w:lineRule="auto"/>
      </w:pPr>
      <w:r>
        <w:separator/>
      </w:r>
    </w:p>
  </w:footnote>
  <w:footnote w:type="continuationSeparator" w:id="0">
    <w:p w:rsidR="004E10B5" w:rsidRDefault="004E10B5" w:rsidP="00173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47D"/>
    <w:multiLevelType w:val="hybridMultilevel"/>
    <w:tmpl w:val="8118EE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76A50"/>
    <w:multiLevelType w:val="hybridMultilevel"/>
    <w:tmpl w:val="A218ED9C"/>
    <w:lvl w:ilvl="0" w:tplc="2014ED42">
      <w:start w:val="5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>
    <w:nsid w:val="26067535"/>
    <w:multiLevelType w:val="hybridMultilevel"/>
    <w:tmpl w:val="94A2A02E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996F24"/>
    <w:multiLevelType w:val="hybridMultilevel"/>
    <w:tmpl w:val="39085F18"/>
    <w:lvl w:ilvl="0" w:tplc="7EB8CAA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30474A3C"/>
    <w:multiLevelType w:val="hybridMultilevel"/>
    <w:tmpl w:val="2786A0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6813C0"/>
    <w:multiLevelType w:val="hybridMultilevel"/>
    <w:tmpl w:val="A8508AC2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8F404C7"/>
    <w:multiLevelType w:val="hybridMultilevel"/>
    <w:tmpl w:val="8154F0CA"/>
    <w:lvl w:ilvl="0" w:tplc="038686E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4E531158"/>
    <w:multiLevelType w:val="hybridMultilevel"/>
    <w:tmpl w:val="113A36B0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1EF0DCE"/>
    <w:multiLevelType w:val="hybridMultilevel"/>
    <w:tmpl w:val="8552FA70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3F347C5"/>
    <w:multiLevelType w:val="hybridMultilevel"/>
    <w:tmpl w:val="B85411F6"/>
    <w:lvl w:ilvl="0" w:tplc="D204652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AC49FA"/>
    <w:multiLevelType w:val="hybridMultilevel"/>
    <w:tmpl w:val="58FC5186"/>
    <w:lvl w:ilvl="0" w:tplc="C4DA8F5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E23530"/>
    <w:multiLevelType w:val="hybridMultilevel"/>
    <w:tmpl w:val="AD04183C"/>
    <w:lvl w:ilvl="0" w:tplc="82407400">
      <w:start w:val="6"/>
      <w:numFmt w:val="decimal"/>
      <w:lvlText w:val="%1."/>
      <w:lvlJc w:val="left"/>
      <w:pPr>
        <w:ind w:left="1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2" w:hanging="360"/>
      </w:pPr>
    </w:lvl>
    <w:lvl w:ilvl="2" w:tplc="0419001B" w:tentative="1">
      <w:start w:val="1"/>
      <w:numFmt w:val="lowerRoman"/>
      <w:lvlText w:val="%3."/>
      <w:lvlJc w:val="right"/>
      <w:pPr>
        <w:ind w:left="3382" w:hanging="180"/>
      </w:pPr>
    </w:lvl>
    <w:lvl w:ilvl="3" w:tplc="0419000F" w:tentative="1">
      <w:start w:val="1"/>
      <w:numFmt w:val="decimal"/>
      <w:lvlText w:val="%4."/>
      <w:lvlJc w:val="left"/>
      <w:pPr>
        <w:ind w:left="4102" w:hanging="360"/>
      </w:pPr>
    </w:lvl>
    <w:lvl w:ilvl="4" w:tplc="04190019" w:tentative="1">
      <w:start w:val="1"/>
      <w:numFmt w:val="lowerLetter"/>
      <w:lvlText w:val="%5."/>
      <w:lvlJc w:val="left"/>
      <w:pPr>
        <w:ind w:left="4822" w:hanging="360"/>
      </w:pPr>
    </w:lvl>
    <w:lvl w:ilvl="5" w:tplc="0419001B" w:tentative="1">
      <w:start w:val="1"/>
      <w:numFmt w:val="lowerRoman"/>
      <w:lvlText w:val="%6."/>
      <w:lvlJc w:val="right"/>
      <w:pPr>
        <w:ind w:left="5542" w:hanging="180"/>
      </w:pPr>
    </w:lvl>
    <w:lvl w:ilvl="6" w:tplc="0419000F" w:tentative="1">
      <w:start w:val="1"/>
      <w:numFmt w:val="decimal"/>
      <w:lvlText w:val="%7."/>
      <w:lvlJc w:val="left"/>
      <w:pPr>
        <w:ind w:left="6262" w:hanging="360"/>
      </w:pPr>
    </w:lvl>
    <w:lvl w:ilvl="7" w:tplc="04190019" w:tentative="1">
      <w:start w:val="1"/>
      <w:numFmt w:val="lowerLetter"/>
      <w:lvlText w:val="%8."/>
      <w:lvlJc w:val="left"/>
      <w:pPr>
        <w:ind w:left="6982" w:hanging="360"/>
      </w:pPr>
    </w:lvl>
    <w:lvl w:ilvl="8" w:tplc="041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2">
    <w:nsid w:val="5ACC7FEC"/>
    <w:multiLevelType w:val="hybridMultilevel"/>
    <w:tmpl w:val="39085F18"/>
    <w:lvl w:ilvl="0" w:tplc="7EB8CAA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5E4D7EE9"/>
    <w:multiLevelType w:val="hybridMultilevel"/>
    <w:tmpl w:val="AD04183C"/>
    <w:lvl w:ilvl="0" w:tplc="82407400">
      <w:start w:val="6"/>
      <w:numFmt w:val="decimal"/>
      <w:lvlText w:val="%1."/>
      <w:lvlJc w:val="left"/>
      <w:pPr>
        <w:ind w:left="1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2" w:hanging="360"/>
      </w:pPr>
    </w:lvl>
    <w:lvl w:ilvl="2" w:tplc="0419001B" w:tentative="1">
      <w:start w:val="1"/>
      <w:numFmt w:val="lowerRoman"/>
      <w:lvlText w:val="%3."/>
      <w:lvlJc w:val="right"/>
      <w:pPr>
        <w:ind w:left="3382" w:hanging="180"/>
      </w:pPr>
    </w:lvl>
    <w:lvl w:ilvl="3" w:tplc="0419000F" w:tentative="1">
      <w:start w:val="1"/>
      <w:numFmt w:val="decimal"/>
      <w:lvlText w:val="%4."/>
      <w:lvlJc w:val="left"/>
      <w:pPr>
        <w:ind w:left="4102" w:hanging="360"/>
      </w:pPr>
    </w:lvl>
    <w:lvl w:ilvl="4" w:tplc="04190019" w:tentative="1">
      <w:start w:val="1"/>
      <w:numFmt w:val="lowerLetter"/>
      <w:lvlText w:val="%5."/>
      <w:lvlJc w:val="left"/>
      <w:pPr>
        <w:ind w:left="4822" w:hanging="360"/>
      </w:pPr>
    </w:lvl>
    <w:lvl w:ilvl="5" w:tplc="0419001B" w:tentative="1">
      <w:start w:val="1"/>
      <w:numFmt w:val="lowerRoman"/>
      <w:lvlText w:val="%6."/>
      <w:lvlJc w:val="right"/>
      <w:pPr>
        <w:ind w:left="5542" w:hanging="180"/>
      </w:pPr>
    </w:lvl>
    <w:lvl w:ilvl="6" w:tplc="0419000F" w:tentative="1">
      <w:start w:val="1"/>
      <w:numFmt w:val="decimal"/>
      <w:lvlText w:val="%7."/>
      <w:lvlJc w:val="left"/>
      <w:pPr>
        <w:ind w:left="6262" w:hanging="360"/>
      </w:pPr>
    </w:lvl>
    <w:lvl w:ilvl="7" w:tplc="04190019" w:tentative="1">
      <w:start w:val="1"/>
      <w:numFmt w:val="lowerLetter"/>
      <w:lvlText w:val="%8."/>
      <w:lvlJc w:val="left"/>
      <w:pPr>
        <w:ind w:left="6982" w:hanging="360"/>
      </w:pPr>
    </w:lvl>
    <w:lvl w:ilvl="8" w:tplc="041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4">
    <w:nsid w:val="6847304B"/>
    <w:multiLevelType w:val="hybridMultilevel"/>
    <w:tmpl w:val="6114BDEC"/>
    <w:lvl w:ilvl="0" w:tplc="87B4996A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9DE27B4"/>
    <w:multiLevelType w:val="hybridMultilevel"/>
    <w:tmpl w:val="97ECC976"/>
    <w:lvl w:ilvl="0" w:tplc="A1A48B0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9FE156B"/>
    <w:multiLevelType w:val="hybridMultilevel"/>
    <w:tmpl w:val="D696CD0C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8F22DF"/>
    <w:multiLevelType w:val="hybridMultilevel"/>
    <w:tmpl w:val="2A4AA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DA42BF"/>
    <w:multiLevelType w:val="hybridMultilevel"/>
    <w:tmpl w:val="925A0F26"/>
    <w:lvl w:ilvl="0" w:tplc="87B4996A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BC32EA"/>
    <w:multiLevelType w:val="hybridMultilevel"/>
    <w:tmpl w:val="18806F44"/>
    <w:lvl w:ilvl="0" w:tplc="01CA11B2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D80666F"/>
    <w:multiLevelType w:val="hybridMultilevel"/>
    <w:tmpl w:val="39085F18"/>
    <w:lvl w:ilvl="0" w:tplc="7EB8CAA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7F430048"/>
    <w:multiLevelType w:val="hybridMultilevel"/>
    <w:tmpl w:val="39085F18"/>
    <w:lvl w:ilvl="0" w:tplc="7EB8CAA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9"/>
  </w:num>
  <w:num w:numId="5">
    <w:abstractNumId w:val="21"/>
  </w:num>
  <w:num w:numId="6">
    <w:abstractNumId w:val="1"/>
  </w:num>
  <w:num w:numId="7">
    <w:abstractNumId w:val="3"/>
  </w:num>
  <w:num w:numId="8">
    <w:abstractNumId w:val="20"/>
  </w:num>
  <w:num w:numId="9">
    <w:abstractNumId w:val="13"/>
  </w:num>
  <w:num w:numId="10">
    <w:abstractNumId w:val="12"/>
  </w:num>
  <w:num w:numId="11">
    <w:abstractNumId w:val="11"/>
  </w:num>
  <w:num w:numId="12">
    <w:abstractNumId w:val="6"/>
  </w:num>
  <w:num w:numId="13">
    <w:abstractNumId w:val="14"/>
  </w:num>
  <w:num w:numId="14">
    <w:abstractNumId w:val="4"/>
  </w:num>
  <w:num w:numId="15">
    <w:abstractNumId w:val="15"/>
  </w:num>
  <w:num w:numId="16">
    <w:abstractNumId w:val="0"/>
  </w:num>
  <w:num w:numId="17">
    <w:abstractNumId w:val="2"/>
  </w:num>
  <w:num w:numId="18">
    <w:abstractNumId w:val="7"/>
  </w:num>
  <w:num w:numId="19">
    <w:abstractNumId w:val="5"/>
  </w:num>
  <w:num w:numId="20">
    <w:abstractNumId w:val="16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29D7"/>
    <w:rsid w:val="0000641E"/>
    <w:rsid w:val="000067F3"/>
    <w:rsid w:val="00007DCC"/>
    <w:rsid w:val="000108FB"/>
    <w:rsid w:val="0001638E"/>
    <w:rsid w:val="00021184"/>
    <w:rsid w:val="000219DB"/>
    <w:rsid w:val="00022725"/>
    <w:rsid w:val="00027ED7"/>
    <w:rsid w:val="00034E84"/>
    <w:rsid w:val="000429D7"/>
    <w:rsid w:val="000449E1"/>
    <w:rsid w:val="00050483"/>
    <w:rsid w:val="00053875"/>
    <w:rsid w:val="000627B7"/>
    <w:rsid w:val="00067480"/>
    <w:rsid w:val="00072773"/>
    <w:rsid w:val="00093E6B"/>
    <w:rsid w:val="0009641C"/>
    <w:rsid w:val="000964DE"/>
    <w:rsid w:val="00097956"/>
    <w:rsid w:val="000B25C2"/>
    <w:rsid w:val="000B2D7D"/>
    <w:rsid w:val="000B69C4"/>
    <w:rsid w:val="000F21B0"/>
    <w:rsid w:val="000F2422"/>
    <w:rsid w:val="00101805"/>
    <w:rsid w:val="00103C36"/>
    <w:rsid w:val="00105759"/>
    <w:rsid w:val="00106499"/>
    <w:rsid w:val="00113693"/>
    <w:rsid w:val="00121A80"/>
    <w:rsid w:val="001246BD"/>
    <w:rsid w:val="0013757E"/>
    <w:rsid w:val="001377FE"/>
    <w:rsid w:val="001409D2"/>
    <w:rsid w:val="00151536"/>
    <w:rsid w:val="0015591B"/>
    <w:rsid w:val="0016588D"/>
    <w:rsid w:val="001659AC"/>
    <w:rsid w:val="00167204"/>
    <w:rsid w:val="0017370D"/>
    <w:rsid w:val="00184D13"/>
    <w:rsid w:val="001877AF"/>
    <w:rsid w:val="00187E6A"/>
    <w:rsid w:val="00195BE5"/>
    <w:rsid w:val="001A6B0A"/>
    <w:rsid w:val="001A7EBB"/>
    <w:rsid w:val="001C09FD"/>
    <w:rsid w:val="001C5261"/>
    <w:rsid w:val="001C689B"/>
    <w:rsid w:val="001D0A8F"/>
    <w:rsid w:val="001D738C"/>
    <w:rsid w:val="00200AFF"/>
    <w:rsid w:val="00201597"/>
    <w:rsid w:val="00221FD5"/>
    <w:rsid w:val="00222EDC"/>
    <w:rsid w:val="0022435C"/>
    <w:rsid w:val="00225F50"/>
    <w:rsid w:val="0025203E"/>
    <w:rsid w:val="00260632"/>
    <w:rsid w:val="002619E1"/>
    <w:rsid w:val="00261AEC"/>
    <w:rsid w:val="00263E12"/>
    <w:rsid w:val="00271197"/>
    <w:rsid w:val="00273A2B"/>
    <w:rsid w:val="002749FF"/>
    <w:rsid w:val="00276B51"/>
    <w:rsid w:val="002810F5"/>
    <w:rsid w:val="00293415"/>
    <w:rsid w:val="0029480F"/>
    <w:rsid w:val="00294CEA"/>
    <w:rsid w:val="002A02C4"/>
    <w:rsid w:val="002C245A"/>
    <w:rsid w:val="002C37CD"/>
    <w:rsid w:val="002D098D"/>
    <w:rsid w:val="002D5520"/>
    <w:rsid w:val="002E1810"/>
    <w:rsid w:val="00300D81"/>
    <w:rsid w:val="0030165F"/>
    <w:rsid w:val="00313C24"/>
    <w:rsid w:val="00313CB2"/>
    <w:rsid w:val="00324F8A"/>
    <w:rsid w:val="00343494"/>
    <w:rsid w:val="003558A4"/>
    <w:rsid w:val="003729D6"/>
    <w:rsid w:val="00375802"/>
    <w:rsid w:val="00382B52"/>
    <w:rsid w:val="00390E60"/>
    <w:rsid w:val="003933DC"/>
    <w:rsid w:val="003B51E4"/>
    <w:rsid w:val="003C1B59"/>
    <w:rsid w:val="003D17B2"/>
    <w:rsid w:val="003D406F"/>
    <w:rsid w:val="003D5DF6"/>
    <w:rsid w:val="003E47A6"/>
    <w:rsid w:val="00401AEA"/>
    <w:rsid w:val="004033E4"/>
    <w:rsid w:val="0041265C"/>
    <w:rsid w:val="00432667"/>
    <w:rsid w:val="004350FE"/>
    <w:rsid w:val="00436445"/>
    <w:rsid w:val="0044377E"/>
    <w:rsid w:val="00447B3B"/>
    <w:rsid w:val="00454C3A"/>
    <w:rsid w:val="004571BA"/>
    <w:rsid w:val="00460EB5"/>
    <w:rsid w:val="00473E3B"/>
    <w:rsid w:val="0048032A"/>
    <w:rsid w:val="004806EC"/>
    <w:rsid w:val="00480EC5"/>
    <w:rsid w:val="0049272C"/>
    <w:rsid w:val="00496786"/>
    <w:rsid w:val="004B00EE"/>
    <w:rsid w:val="004C30E5"/>
    <w:rsid w:val="004C71D3"/>
    <w:rsid w:val="004D02C3"/>
    <w:rsid w:val="004E10B5"/>
    <w:rsid w:val="004E4450"/>
    <w:rsid w:val="004E5212"/>
    <w:rsid w:val="004F3568"/>
    <w:rsid w:val="004F4FE2"/>
    <w:rsid w:val="004F7DA6"/>
    <w:rsid w:val="005055FD"/>
    <w:rsid w:val="00512535"/>
    <w:rsid w:val="00512CBE"/>
    <w:rsid w:val="00514E97"/>
    <w:rsid w:val="00517823"/>
    <w:rsid w:val="00520072"/>
    <w:rsid w:val="00524F4D"/>
    <w:rsid w:val="005443B0"/>
    <w:rsid w:val="005460D4"/>
    <w:rsid w:val="005505C8"/>
    <w:rsid w:val="00555EC2"/>
    <w:rsid w:val="00562735"/>
    <w:rsid w:val="0056794E"/>
    <w:rsid w:val="00572FF4"/>
    <w:rsid w:val="0057478C"/>
    <w:rsid w:val="00576F6F"/>
    <w:rsid w:val="005833F7"/>
    <w:rsid w:val="00590632"/>
    <w:rsid w:val="005B522C"/>
    <w:rsid w:val="005B653B"/>
    <w:rsid w:val="005B7796"/>
    <w:rsid w:val="005C3383"/>
    <w:rsid w:val="005C67C4"/>
    <w:rsid w:val="005D263C"/>
    <w:rsid w:val="005D2AE9"/>
    <w:rsid w:val="005E0B57"/>
    <w:rsid w:val="005E4E48"/>
    <w:rsid w:val="005F4358"/>
    <w:rsid w:val="006073CB"/>
    <w:rsid w:val="006150D2"/>
    <w:rsid w:val="00622518"/>
    <w:rsid w:val="00624D9D"/>
    <w:rsid w:val="00631EC8"/>
    <w:rsid w:val="00645F21"/>
    <w:rsid w:val="00646D0D"/>
    <w:rsid w:val="0064762D"/>
    <w:rsid w:val="006503A9"/>
    <w:rsid w:val="00651B76"/>
    <w:rsid w:val="00656371"/>
    <w:rsid w:val="0065719D"/>
    <w:rsid w:val="00680CA1"/>
    <w:rsid w:val="00682487"/>
    <w:rsid w:val="00684E2E"/>
    <w:rsid w:val="00696E7A"/>
    <w:rsid w:val="006A20B1"/>
    <w:rsid w:val="006A5A2B"/>
    <w:rsid w:val="006D1A81"/>
    <w:rsid w:val="006E4010"/>
    <w:rsid w:val="006E6370"/>
    <w:rsid w:val="006F3050"/>
    <w:rsid w:val="006F36B8"/>
    <w:rsid w:val="00711D2A"/>
    <w:rsid w:val="00714F6C"/>
    <w:rsid w:val="00725323"/>
    <w:rsid w:val="0072697D"/>
    <w:rsid w:val="0072790A"/>
    <w:rsid w:val="007319A6"/>
    <w:rsid w:val="007619EB"/>
    <w:rsid w:val="007641EC"/>
    <w:rsid w:val="00764264"/>
    <w:rsid w:val="00770A0C"/>
    <w:rsid w:val="00775EFC"/>
    <w:rsid w:val="00782FA4"/>
    <w:rsid w:val="007907BC"/>
    <w:rsid w:val="00795B27"/>
    <w:rsid w:val="00797B18"/>
    <w:rsid w:val="007C1014"/>
    <w:rsid w:val="007C53AF"/>
    <w:rsid w:val="007C6253"/>
    <w:rsid w:val="007D7605"/>
    <w:rsid w:val="007E4688"/>
    <w:rsid w:val="007E56BB"/>
    <w:rsid w:val="007F250A"/>
    <w:rsid w:val="007F4C56"/>
    <w:rsid w:val="007F67F8"/>
    <w:rsid w:val="00804790"/>
    <w:rsid w:val="00815E4E"/>
    <w:rsid w:val="00816169"/>
    <w:rsid w:val="0081686D"/>
    <w:rsid w:val="00817172"/>
    <w:rsid w:val="0082144C"/>
    <w:rsid w:val="0082163E"/>
    <w:rsid w:val="008228EA"/>
    <w:rsid w:val="008317DC"/>
    <w:rsid w:val="00845069"/>
    <w:rsid w:val="0085240F"/>
    <w:rsid w:val="008573E5"/>
    <w:rsid w:val="00863D26"/>
    <w:rsid w:val="00864064"/>
    <w:rsid w:val="00867352"/>
    <w:rsid w:val="008705C0"/>
    <w:rsid w:val="00870FD7"/>
    <w:rsid w:val="008814F8"/>
    <w:rsid w:val="008836AF"/>
    <w:rsid w:val="008837F3"/>
    <w:rsid w:val="00891006"/>
    <w:rsid w:val="008925DF"/>
    <w:rsid w:val="008B505E"/>
    <w:rsid w:val="008C34BC"/>
    <w:rsid w:val="008C412E"/>
    <w:rsid w:val="00900966"/>
    <w:rsid w:val="00903386"/>
    <w:rsid w:val="00907D90"/>
    <w:rsid w:val="00915533"/>
    <w:rsid w:val="0091765D"/>
    <w:rsid w:val="0092298F"/>
    <w:rsid w:val="00936A63"/>
    <w:rsid w:val="009374A8"/>
    <w:rsid w:val="009511DD"/>
    <w:rsid w:val="009561A1"/>
    <w:rsid w:val="00965B55"/>
    <w:rsid w:val="00971393"/>
    <w:rsid w:val="00980FCD"/>
    <w:rsid w:val="00980FD7"/>
    <w:rsid w:val="009821B5"/>
    <w:rsid w:val="00984B3F"/>
    <w:rsid w:val="0099705D"/>
    <w:rsid w:val="00997069"/>
    <w:rsid w:val="009A0714"/>
    <w:rsid w:val="009A65E3"/>
    <w:rsid w:val="009C63B9"/>
    <w:rsid w:val="009D0629"/>
    <w:rsid w:val="009D0D97"/>
    <w:rsid w:val="00A00E0D"/>
    <w:rsid w:val="00A01981"/>
    <w:rsid w:val="00A01E80"/>
    <w:rsid w:val="00A04E55"/>
    <w:rsid w:val="00A149C3"/>
    <w:rsid w:val="00A16300"/>
    <w:rsid w:val="00A23A9B"/>
    <w:rsid w:val="00A312B6"/>
    <w:rsid w:val="00A32C60"/>
    <w:rsid w:val="00A419DC"/>
    <w:rsid w:val="00A41A85"/>
    <w:rsid w:val="00A50D1B"/>
    <w:rsid w:val="00A6421F"/>
    <w:rsid w:val="00A65D9E"/>
    <w:rsid w:val="00A7448B"/>
    <w:rsid w:val="00A8112C"/>
    <w:rsid w:val="00A87281"/>
    <w:rsid w:val="00AC1FB6"/>
    <w:rsid w:val="00AC4B4F"/>
    <w:rsid w:val="00AC6A8A"/>
    <w:rsid w:val="00AD1039"/>
    <w:rsid w:val="00AD7B6A"/>
    <w:rsid w:val="00AE61B2"/>
    <w:rsid w:val="00AF76B8"/>
    <w:rsid w:val="00B017C2"/>
    <w:rsid w:val="00B226D1"/>
    <w:rsid w:val="00B2390C"/>
    <w:rsid w:val="00B274A7"/>
    <w:rsid w:val="00B27609"/>
    <w:rsid w:val="00B35816"/>
    <w:rsid w:val="00B41179"/>
    <w:rsid w:val="00B530A4"/>
    <w:rsid w:val="00B54813"/>
    <w:rsid w:val="00B6286C"/>
    <w:rsid w:val="00B634FE"/>
    <w:rsid w:val="00B6648F"/>
    <w:rsid w:val="00B66F8E"/>
    <w:rsid w:val="00B7233E"/>
    <w:rsid w:val="00B77093"/>
    <w:rsid w:val="00B83D38"/>
    <w:rsid w:val="00B841F2"/>
    <w:rsid w:val="00B849BF"/>
    <w:rsid w:val="00B8543E"/>
    <w:rsid w:val="00B916F7"/>
    <w:rsid w:val="00B91BC5"/>
    <w:rsid w:val="00B93DB3"/>
    <w:rsid w:val="00BA09BF"/>
    <w:rsid w:val="00BA399C"/>
    <w:rsid w:val="00BA4D2F"/>
    <w:rsid w:val="00BB2B85"/>
    <w:rsid w:val="00BB51E1"/>
    <w:rsid w:val="00C00D20"/>
    <w:rsid w:val="00C148D6"/>
    <w:rsid w:val="00C1559B"/>
    <w:rsid w:val="00C22F83"/>
    <w:rsid w:val="00C2515D"/>
    <w:rsid w:val="00C25E08"/>
    <w:rsid w:val="00C40D38"/>
    <w:rsid w:val="00C424DA"/>
    <w:rsid w:val="00C47D13"/>
    <w:rsid w:val="00C5740D"/>
    <w:rsid w:val="00C64EB1"/>
    <w:rsid w:val="00C812E0"/>
    <w:rsid w:val="00C84607"/>
    <w:rsid w:val="00CC0A4A"/>
    <w:rsid w:val="00CD6031"/>
    <w:rsid w:val="00CD6FA2"/>
    <w:rsid w:val="00CD7C38"/>
    <w:rsid w:val="00CE04E4"/>
    <w:rsid w:val="00CE6617"/>
    <w:rsid w:val="00CF7161"/>
    <w:rsid w:val="00D1287B"/>
    <w:rsid w:val="00D1777E"/>
    <w:rsid w:val="00D17E9C"/>
    <w:rsid w:val="00D24622"/>
    <w:rsid w:val="00D34E89"/>
    <w:rsid w:val="00D34F81"/>
    <w:rsid w:val="00D417B4"/>
    <w:rsid w:val="00D4775C"/>
    <w:rsid w:val="00D5092A"/>
    <w:rsid w:val="00D51B64"/>
    <w:rsid w:val="00D52753"/>
    <w:rsid w:val="00D728C7"/>
    <w:rsid w:val="00D90BDC"/>
    <w:rsid w:val="00D973BA"/>
    <w:rsid w:val="00D97A92"/>
    <w:rsid w:val="00DA72D9"/>
    <w:rsid w:val="00DB08C3"/>
    <w:rsid w:val="00DB31E6"/>
    <w:rsid w:val="00DC16AB"/>
    <w:rsid w:val="00DC360D"/>
    <w:rsid w:val="00DC73C2"/>
    <w:rsid w:val="00DD03CD"/>
    <w:rsid w:val="00DD0FA3"/>
    <w:rsid w:val="00DD14A8"/>
    <w:rsid w:val="00DD225C"/>
    <w:rsid w:val="00DD2A29"/>
    <w:rsid w:val="00DD57B2"/>
    <w:rsid w:val="00DF0907"/>
    <w:rsid w:val="00E0061E"/>
    <w:rsid w:val="00E118FB"/>
    <w:rsid w:val="00E14746"/>
    <w:rsid w:val="00E22FE8"/>
    <w:rsid w:val="00E25E83"/>
    <w:rsid w:val="00E317A4"/>
    <w:rsid w:val="00E31B3A"/>
    <w:rsid w:val="00E45AA5"/>
    <w:rsid w:val="00E601B6"/>
    <w:rsid w:val="00E60271"/>
    <w:rsid w:val="00E60901"/>
    <w:rsid w:val="00E62261"/>
    <w:rsid w:val="00E64C94"/>
    <w:rsid w:val="00E6765D"/>
    <w:rsid w:val="00E7075C"/>
    <w:rsid w:val="00E7270D"/>
    <w:rsid w:val="00E75823"/>
    <w:rsid w:val="00E81654"/>
    <w:rsid w:val="00E949F6"/>
    <w:rsid w:val="00E9531B"/>
    <w:rsid w:val="00E95E05"/>
    <w:rsid w:val="00EB4ADB"/>
    <w:rsid w:val="00EB66A1"/>
    <w:rsid w:val="00EC51AB"/>
    <w:rsid w:val="00EC7D4D"/>
    <w:rsid w:val="00EE2A07"/>
    <w:rsid w:val="00F00B3E"/>
    <w:rsid w:val="00F107D0"/>
    <w:rsid w:val="00F224F2"/>
    <w:rsid w:val="00F2423C"/>
    <w:rsid w:val="00F26D51"/>
    <w:rsid w:val="00F5220C"/>
    <w:rsid w:val="00F56438"/>
    <w:rsid w:val="00F56FD6"/>
    <w:rsid w:val="00F70B0D"/>
    <w:rsid w:val="00F71F16"/>
    <w:rsid w:val="00F74975"/>
    <w:rsid w:val="00F771A3"/>
    <w:rsid w:val="00FA5BF6"/>
    <w:rsid w:val="00FB0781"/>
    <w:rsid w:val="00FB2823"/>
    <w:rsid w:val="00FB6686"/>
    <w:rsid w:val="00FD106A"/>
    <w:rsid w:val="00FD7E49"/>
    <w:rsid w:val="00FE554A"/>
    <w:rsid w:val="00FE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6A"/>
  </w:style>
  <w:style w:type="paragraph" w:styleId="1">
    <w:name w:val="heading 1"/>
    <w:basedOn w:val="a"/>
    <w:link w:val="10"/>
    <w:uiPriority w:val="99"/>
    <w:qFormat/>
    <w:rsid w:val="000429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29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0429D7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Знак Char"/>
    <w:basedOn w:val="a"/>
    <w:autoRedefine/>
    <w:uiPriority w:val="99"/>
    <w:rsid w:val="000429D7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5">
    <w:name w:val="Body Text"/>
    <w:basedOn w:val="a"/>
    <w:link w:val="a6"/>
    <w:uiPriority w:val="99"/>
    <w:rsid w:val="006F30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F3050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8573E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573E5"/>
  </w:style>
  <w:style w:type="paragraph" w:styleId="a9">
    <w:name w:val="List Paragraph"/>
    <w:basedOn w:val="a"/>
    <w:uiPriority w:val="34"/>
    <w:qFormat/>
    <w:rsid w:val="00F5220C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17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7370D"/>
  </w:style>
  <w:style w:type="paragraph" w:styleId="ac">
    <w:name w:val="footer"/>
    <w:basedOn w:val="a"/>
    <w:link w:val="ad"/>
    <w:uiPriority w:val="99"/>
    <w:unhideWhenUsed/>
    <w:rsid w:val="0017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370D"/>
  </w:style>
  <w:style w:type="paragraph" w:styleId="2">
    <w:name w:val="Body Text 2"/>
    <w:basedOn w:val="a"/>
    <w:link w:val="20"/>
    <w:uiPriority w:val="99"/>
    <w:semiHidden/>
    <w:unhideWhenUsed/>
    <w:rsid w:val="007E46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E4688"/>
  </w:style>
  <w:style w:type="character" w:styleId="ae">
    <w:name w:val="Placeholder Text"/>
    <w:basedOn w:val="a0"/>
    <w:uiPriority w:val="99"/>
    <w:semiHidden/>
    <w:rsid w:val="00D417B4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D4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41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2E31-726F-4F5E-8CF2-6B0E650C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11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Intel</cp:lastModifiedBy>
  <cp:revision>129</cp:revision>
  <cp:lastPrinted>2015-09-11T09:24:00Z</cp:lastPrinted>
  <dcterms:created xsi:type="dcterms:W3CDTF">2013-08-17T10:10:00Z</dcterms:created>
  <dcterms:modified xsi:type="dcterms:W3CDTF">2016-03-16T08:02:00Z</dcterms:modified>
</cp:coreProperties>
</file>